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9665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A70E21">
        <w:rPr>
          <w:rFonts w:ascii="Times New Roman" w:eastAsia="Calibri" w:hAnsi="Times New Roman" w:cs="Times New Roman"/>
          <w:bCs/>
          <w:sz w:val="12"/>
          <w:szCs w:val="12"/>
        </w:rPr>
        <w:t xml:space="preserve">Постановление </w:t>
      </w:r>
      <w:r w:rsidR="00B529B1">
        <w:rPr>
          <w:rFonts w:ascii="Times New Roman" w:eastAsia="Calibri" w:hAnsi="Times New Roman" w:cs="Times New Roman"/>
          <w:bCs/>
          <w:sz w:val="12"/>
          <w:szCs w:val="12"/>
        </w:rPr>
        <w:t>главы</w:t>
      </w:r>
      <w:r w:rsidR="00A70E21">
        <w:rPr>
          <w:rFonts w:ascii="Times New Roman" w:eastAsia="Calibri" w:hAnsi="Times New Roman" w:cs="Times New Roman"/>
          <w:bCs/>
          <w:sz w:val="12"/>
          <w:szCs w:val="12"/>
        </w:rPr>
        <w:t xml:space="preserve"> сельского поселения </w:t>
      </w:r>
      <w:r w:rsidR="00B529B1">
        <w:rPr>
          <w:rFonts w:ascii="Times New Roman" w:eastAsia="Calibri" w:hAnsi="Times New Roman" w:cs="Times New Roman"/>
          <w:bCs/>
          <w:sz w:val="12"/>
          <w:szCs w:val="12"/>
        </w:rPr>
        <w:t>Светлодольск</w:t>
      </w:r>
      <w:r w:rsidR="00A70E21">
        <w:rPr>
          <w:rFonts w:ascii="Times New Roman" w:eastAsia="Calibri" w:hAnsi="Times New Roman" w:cs="Times New Roman"/>
          <w:bCs/>
          <w:sz w:val="12"/>
          <w:szCs w:val="12"/>
        </w:rPr>
        <w:t xml:space="preserve"> муниципального района С</w:t>
      </w:r>
      <w:r w:rsidR="00B529B1">
        <w:rPr>
          <w:rFonts w:ascii="Times New Roman" w:eastAsia="Calibri" w:hAnsi="Times New Roman" w:cs="Times New Roman"/>
          <w:bCs/>
          <w:sz w:val="12"/>
          <w:szCs w:val="12"/>
        </w:rPr>
        <w:t>ергиевский Самарской области №03 от «20</w:t>
      </w:r>
      <w:r w:rsidR="00A70E21">
        <w:rPr>
          <w:rFonts w:ascii="Times New Roman" w:eastAsia="Calibri" w:hAnsi="Times New Roman" w:cs="Times New Roman"/>
          <w:bCs/>
          <w:sz w:val="12"/>
          <w:szCs w:val="12"/>
        </w:rPr>
        <w:t xml:space="preserve">» июля 2023 года </w:t>
      </w:r>
      <w:r w:rsidR="00A70E21" w:rsidRPr="0021171D">
        <w:rPr>
          <w:rFonts w:ascii="Times New Roman" w:eastAsia="Calibri" w:hAnsi="Times New Roman" w:cs="Times New Roman"/>
          <w:bCs/>
          <w:sz w:val="12"/>
          <w:szCs w:val="12"/>
        </w:rPr>
        <w:t>«</w:t>
      </w:r>
      <w:r w:rsidR="00B529B1" w:rsidRPr="00B529B1">
        <w:rPr>
          <w:rFonts w:ascii="Times New Roman" w:eastAsia="Calibri" w:hAnsi="Times New Roman" w:cs="Times New Roman"/>
          <w:bCs/>
          <w:sz w:val="12"/>
          <w:szCs w:val="12"/>
        </w:rPr>
        <w:t>О проведении публичных слушаний по внесению изменений в проект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r w:rsidR="00A70E21" w:rsidRPr="005C5E1B">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A70E21">
        <w:rPr>
          <w:rFonts w:ascii="Times New Roman" w:eastAsia="Calibri" w:hAnsi="Times New Roman" w:cs="Times New Roman"/>
          <w:bCs/>
          <w:sz w:val="12"/>
          <w:szCs w:val="12"/>
        </w:rPr>
        <w:t>………………………………………………………………………</w:t>
      </w:r>
      <w:r w:rsidR="00B529B1">
        <w:rPr>
          <w:rFonts w:ascii="Times New Roman" w:eastAsia="Calibri" w:hAnsi="Times New Roman" w:cs="Times New Roman"/>
          <w:bCs/>
          <w:sz w:val="12"/>
          <w:szCs w:val="12"/>
        </w:rPr>
        <w:t>……………………..3</w:t>
      </w:r>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D12979">
        <w:rPr>
          <w:rFonts w:ascii="Times New Roman" w:eastAsia="Calibri" w:hAnsi="Times New Roman" w:cs="Times New Roman"/>
          <w:bCs/>
          <w:sz w:val="12"/>
          <w:szCs w:val="12"/>
        </w:rPr>
        <w:t>Постановление администраци</w:t>
      </w:r>
      <w:r w:rsidR="007E7C9A">
        <w:rPr>
          <w:rFonts w:ascii="Times New Roman" w:eastAsia="Calibri" w:hAnsi="Times New Roman" w:cs="Times New Roman"/>
          <w:bCs/>
          <w:sz w:val="12"/>
          <w:szCs w:val="12"/>
        </w:rPr>
        <w:t xml:space="preserve">и </w:t>
      </w:r>
      <w:r w:rsidR="00D12979">
        <w:rPr>
          <w:rFonts w:ascii="Times New Roman" w:eastAsia="Calibri" w:hAnsi="Times New Roman" w:cs="Times New Roman"/>
          <w:bCs/>
          <w:sz w:val="12"/>
          <w:szCs w:val="12"/>
        </w:rPr>
        <w:t>муниципального района С</w:t>
      </w:r>
      <w:r w:rsidR="007E7C9A">
        <w:rPr>
          <w:rFonts w:ascii="Times New Roman" w:eastAsia="Calibri" w:hAnsi="Times New Roman" w:cs="Times New Roman"/>
          <w:bCs/>
          <w:sz w:val="12"/>
          <w:szCs w:val="12"/>
        </w:rPr>
        <w:t>ергиевский Самарской области №748 от «17</w:t>
      </w:r>
      <w:r w:rsidR="00D12979">
        <w:rPr>
          <w:rFonts w:ascii="Times New Roman" w:eastAsia="Calibri" w:hAnsi="Times New Roman" w:cs="Times New Roman"/>
          <w:bCs/>
          <w:sz w:val="12"/>
          <w:szCs w:val="12"/>
        </w:rPr>
        <w:t xml:space="preserve">» июля 2023 года </w:t>
      </w:r>
      <w:r w:rsidR="00D12979" w:rsidRPr="0021171D">
        <w:rPr>
          <w:rFonts w:ascii="Times New Roman" w:eastAsia="Calibri" w:hAnsi="Times New Roman" w:cs="Times New Roman"/>
          <w:bCs/>
          <w:sz w:val="12"/>
          <w:szCs w:val="12"/>
        </w:rPr>
        <w:t>«</w:t>
      </w:r>
      <w:r w:rsidR="007E7C9A" w:rsidRPr="007E7C9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r w:rsidR="00D12979" w:rsidRPr="005C5E1B">
        <w:rPr>
          <w:rFonts w:ascii="Times New Roman" w:eastAsia="Calibri" w:hAnsi="Times New Roman" w:cs="Times New Roman"/>
          <w:bCs/>
          <w:sz w:val="12"/>
          <w:szCs w:val="12"/>
        </w:rPr>
        <w:t>»</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7E7C9A">
        <w:rPr>
          <w:rFonts w:ascii="Times New Roman" w:eastAsia="Calibri" w:hAnsi="Times New Roman" w:cs="Times New Roman"/>
          <w:bCs/>
          <w:sz w:val="12"/>
          <w:szCs w:val="12"/>
        </w:rPr>
        <w:t>…..3</w:t>
      </w:r>
    </w:p>
    <w:p w:rsidR="000C7392" w:rsidRDefault="006042DB"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D12979">
        <w:rPr>
          <w:rFonts w:ascii="Times New Roman" w:eastAsia="Calibri" w:hAnsi="Times New Roman" w:cs="Times New Roman"/>
          <w:bCs/>
          <w:sz w:val="12"/>
          <w:szCs w:val="12"/>
        </w:rPr>
        <w:t>Постановление администраци</w:t>
      </w:r>
      <w:r w:rsidR="00891F6F">
        <w:rPr>
          <w:rFonts w:ascii="Times New Roman" w:eastAsia="Calibri" w:hAnsi="Times New Roman" w:cs="Times New Roman"/>
          <w:bCs/>
          <w:sz w:val="12"/>
          <w:szCs w:val="12"/>
        </w:rPr>
        <w:t xml:space="preserve">и </w:t>
      </w:r>
      <w:r w:rsidR="00D12979">
        <w:rPr>
          <w:rFonts w:ascii="Times New Roman" w:eastAsia="Calibri" w:hAnsi="Times New Roman" w:cs="Times New Roman"/>
          <w:bCs/>
          <w:sz w:val="12"/>
          <w:szCs w:val="12"/>
        </w:rPr>
        <w:t>муниципального района С</w:t>
      </w:r>
      <w:r w:rsidR="00891F6F">
        <w:rPr>
          <w:rFonts w:ascii="Times New Roman" w:eastAsia="Calibri" w:hAnsi="Times New Roman" w:cs="Times New Roman"/>
          <w:bCs/>
          <w:sz w:val="12"/>
          <w:szCs w:val="12"/>
        </w:rPr>
        <w:t>ергиевский Самарской области №749 от «17</w:t>
      </w:r>
      <w:r w:rsidR="00D12979">
        <w:rPr>
          <w:rFonts w:ascii="Times New Roman" w:eastAsia="Calibri" w:hAnsi="Times New Roman" w:cs="Times New Roman"/>
          <w:bCs/>
          <w:sz w:val="12"/>
          <w:szCs w:val="12"/>
        </w:rPr>
        <w:t xml:space="preserve">» июля 2023 года </w:t>
      </w:r>
      <w:r w:rsidR="00D12979" w:rsidRPr="0021171D">
        <w:rPr>
          <w:rFonts w:ascii="Times New Roman" w:eastAsia="Calibri" w:hAnsi="Times New Roman" w:cs="Times New Roman"/>
          <w:bCs/>
          <w:sz w:val="12"/>
          <w:szCs w:val="12"/>
        </w:rPr>
        <w:t>«</w:t>
      </w:r>
      <w:r w:rsidR="00891F6F" w:rsidRPr="00891F6F">
        <w:rPr>
          <w:rFonts w:ascii="Times New Roman" w:eastAsia="Calibri" w:hAnsi="Times New Roman" w:cs="Times New Roman"/>
          <w:bCs/>
          <w:sz w:val="12"/>
          <w:szCs w:val="12"/>
        </w:rPr>
        <w:t>О внесении изменений в Порядок проведения оценки эффективности деятельности учреждений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утвержденный постановлением администрации муниципального района Сергиевский от 25.01.2023 №58</w:t>
      </w:r>
      <w:r w:rsidR="00D12979" w:rsidRPr="005C5E1B">
        <w:rPr>
          <w:rFonts w:ascii="Times New Roman" w:eastAsia="Calibri" w:hAnsi="Times New Roman" w:cs="Times New Roman"/>
          <w:bCs/>
          <w:sz w:val="12"/>
          <w:szCs w:val="12"/>
        </w:rPr>
        <w:t>»</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891F6F">
        <w:rPr>
          <w:rFonts w:ascii="Times New Roman" w:eastAsia="Calibri" w:hAnsi="Times New Roman" w:cs="Times New Roman"/>
          <w:bCs/>
          <w:sz w:val="12"/>
          <w:szCs w:val="12"/>
        </w:rPr>
        <w:t>……………………………………….................................................................................................................................7</w:t>
      </w:r>
      <w:proofErr w:type="gramEnd"/>
    </w:p>
    <w:p w:rsidR="00891F6F" w:rsidRDefault="00891F6F" w:rsidP="00CA2B08">
      <w:pPr>
        <w:tabs>
          <w:tab w:val="left" w:pos="6936"/>
        </w:tabs>
        <w:spacing w:after="0" w:line="240" w:lineRule="auto"/>
        <w:ind w:firstLine="284"/>
        <w:jc w:val="both"/>
        <w:rPr>
          <w:rFonts w:ascii="Times New Roman" w:eastAsia="Calibri" w:hAnsi="Times New Roman" w:cs="Times New Roman"/>
          <w:bCs/>
          <w:sz w:val="12"/>
          <w:szCs w:val="12"/>
        </w:rPr>
      </w:pP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7E7C9A" w:rsidRDefault="007E7C9A"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hAnsi="Times New Roman" w:cs="Times New Roman"/>
          <w:sz w:val="12"/>
          <w:szCs w:val="12"/>
        </w:rPr>
      </w:pP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lastRenderedPageBreak/>
        <w:t>ГЛАВА</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СЕЛЬСКОГО ПОСЕЛЕНИЯ СВЕТЛОДОЛЬСК</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МУНИЦИПАЛЬНОГО РАЙОНА СЕРГИЕВСКИЙ</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САМАРСКОЙ ОБЛАСТИ</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ПОСТАНОВЛЕНИЕ</w:t>
      </w:r>
    </w:p>
    <w:p w:rsidR="001A3360" w:rsidRDefault="00B529B1" w:rsidP="00B529B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«20» июля 2023 г.                                                                                                                                                                                                     №</w:t>
      </w:r>
      <w:r w:rsidRPr="00B529B1">
        <w:rPr>
          <w:rFonts w:ascii="Times New Roman" w:hAnsi="Times New Roman" w:cs="Times New Roman"/>
          <w:sz w:val="12"/>
          <w:szCs w:val="12"/>
        </w:rPr>
        <w:t>03</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 xml:space="preserve">О проведении публичных слушаний по внесению изменений в проект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w:t>
      </w:r>
    </w:p>
    <w:p w:rsidR="00B529B1" w:rsidRPr="00B529B1" w:rsidRDefault="00B529B1" w:rsidP="00B529B1">
      <w:pPr>
        <w:spacing w:after="0" w:line="240" w:lineRule="auto"/>
        <w:ind w:firstLine="284"/>
        <w:jc w:val="both"/>
        <w:rPr>
          <w:rFonts w:ascii="Times New Roman" w:hAnsi="Times New Roman" w:cs="Times New Roman"/>
          <w:sz w:val="12"/>
          <w:szCs w:val="12"/>
        </w:rPr>
      </w:pPr>
      <w:proofErr w:type="gramStart"/>
      <w:r w:rsidRPr="00B529B1">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w:t>
      </w:r>
      <w:proofErr w:type="gramEnd"/>
      <w:r w:rsidRPr="00B529B1">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 20</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ПОСТАНОВЛЯЮ:</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1.Провести публичные слушания по внесению изменений в документацию по планировке территории (проект межевания территории), предусматривающей размещение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(далее – проект).  </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Перечень информационных материалов:</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проект межевания территории (книга 3);</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материалы по обоснованию проекта межевания территории (книга 4).</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2. Процедура проведения публичных слушаний состоит из следующих этапов:</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1) оповещение  о начале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4) проведение собрания или собраний участников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5) подготовка и оформление протокола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6) подготовка и опубликование заключения о результатах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 20.</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3. Назначить срок проведения публичных слушаний по проекту - с 20 июля 2023 года по 16 августа 2023 года.</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4. Провести экспозицию проекта по адресу: 446550, Самарская область, муниципальный район Сергиевский, </w:t>
      </w:r>
      <w:proofErr w:type="spellStart"/>
      <w:r w:rsidRPr="00B529B1">
        <w:rPr>
          <w:rFonts w:ascii="Times New Roman" w:hAnsi="Times New Roman" w:cs="Times New Roman"/>
          <w:sz w:val="12"/>
          <w:szCs w:val="12"/>
        </w:rPr>
        <w:t>п</w:t>
      </w:r>
      <w:proofErr w:type="gramStart"/>
      <w:r w:rsidRPr="00B529B1">
        <w:rPr>
          <w:rFonts w:ascii="Times New Roman" w:hAnsi="Times New Roman" w:cs="Times New Roman"/>
          <w:sz w:val="12"/>
          <w:szCs w:val="12"/>
        </w:rPr>
        <w:t>.С</w:t>
      </w:r>
      <w:proofErr w:type="gramEnd"/>
      <w:r w:rsidRPr="00B529B1">
        <w:rPr>
          <w:rFonts w:ascii="Times New Roman" w:hAnsi="Times New Roman" w:cs="Times New Roman"/>
          <w:sz w:val="12"/>
          <w:szCs w:val="12"/>
        </w:rPr>
        <w:t>ветлодольск</w:t>
      </w:r>
      <w:proofErr w:type="spellEnd"/>
      <w:r w:rsidRPr="00B529B1">
        <w:rPr>
          <w:rFonts w:ascii="Times New Roman" w:hAnsi="Times New Roman" w:cs="Times New Roman"/>
          <w:sz w:val="12"/>
          <w:szCs w:val="12"/>
        </w:rPr>
        <w:t xml:space="preserve">, </w:t>
      </w:r>
      <w:proofErr w:type="spellStart"/>
      <w:r w:rsidRPr="00B529B1">
        <w:rPr>
          <w:rFonts w:ascii="Times New Roman" w:hAnsi="Times New Roman" w:cs="Times New Roman"/>
          <w:sz w:val="12"/>
          <w:szCs w:val="12"/>
        </w:rPr>
        <w:t>ул.Полевая</w:t>
      </w:r>
      <w:proofErr w:type="spellEnd"/>
      <w:r w:rsidRPr="00B529B1">
        <w:rPr>
          <w:rFonts w:ascii="Times New Roman" w:hAnsi="Times New Roman" w:cs="Times New Roman"/>
          <w:sz w:val="12"/>
          <w:szCs w:val="12"/>
        </w:rPr>
        <w:t>, д.1, с 27.07.2023 г. по 13.08.2023 г.</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Часы работы экспозиции: рабочие дни с 09.00 до 12.00 и с 13.00 до 18.00.</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5. </w:t>
      </w:r>
      <w:proofErr w:type="gramStart"/>
      <w:r w:rsidRPr="00B529B1">
        <w:rPr>
          <w:rFonts w:ascii="Times New Roman" w:hAnsi="Times New Roman" w:cs="Times New Roman"/>
          <w:sz w:val="12"/>
          <w:szCs w:val="12"/>
        </w:rPr>
        <w:t>Разместить проект</w:t>
      </w:r>
      <w:proofErr w:type="gramEnd"/>
      <w:r w:rsidRPr="00B529B1">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Светлодольск» в подразделе «Проекты планировки и межевания территории» - 27.07.2023 года.</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6. Провести собрание участников публичных слушаний по проекту – 27.07.2023 года в 14.00 по адресу: 446550, Самарская область, муниципальный район Сергиевский, </w:t>
      </w:r>
      <w:proofErr w:type="spellStart"/>
      <w:r w:rsidRPr="00B529B1">
        <w:rPr>
          <w:rFonts w:ascii="Times New Roman" w:hAnsi="Times New Roman" w:cs="Times New Roman"/>
          <w:sz w:val="12"/>
          <w:szCs w:val="12"/>
        </w:rPr>
        <w:t>п</w:t>
      </w:r>
      <w:proofErr w:type="gramStart"/>
      <w:r w:rsidRPr="00B529B1">
        <w:rPr>
          <w:rFonts w:ascii="Times New Roman" w:hAnsi="Times New Roman" w:cs="Times New Roman"/>
          <w:sz w:val="12"/>
          <w:szCs w:val="12"/>
        </w:rPr>
        <w:t>.С</w:t>
      </w:r>
      <w:proofErr w:type="gramEnd"/>
      <w:r w:rsidRPr="00B529B1">
        <w:rPr>
          <w:rFonts w:ascii="Times New Roman" w:hAnsi="Times New Roman" w:cs="Times New Roman"/>
          <w:sz w:val="12"/>
          <w:szCs w:val="12"/>
        </w:rPr>
        <w:t>ветлодольск</w:t>
      </w:r>
      <w:proofErr w:type="spellEnd"/>
      <w:r w:rsidRPr="00B529B1">
        <w:rPr>
          <w:rFonts w:ascii="Times New Roman" w:hAnsi="Times New Roman" w:cs="Times New Roman"/>
          <w:sz w:val="12"/>
          <w:szCs w:val="12"/>
        </w:rPr>
        <w:t xml:space="preserve">, </w:t>
      </w:r>
      <w:proofErr w:type="spellStart"/>
      <w:r w:rsidRPr="00B529B1">
        <w:rPr>
          <w:rFonts w:ascii="Times New Roman" w:hAnsi="Times New Roman" w:cs="Times New Roman"/>
          <w:sz w:val="12"/>
          <w:szCs w:val="12"/>
        </w:rPr>
        <w:t>ул.Полевая</w:t>
      </w:r>
      <w:proofErr w:type="spellEnd"/>
      <w:r w:rsidRPr="00B529B1">
        <w:rPr>
          <w:rFonts w:ascii="Times New Roman" w:hAnsi="Times New Roman" w:cs="Times New Roman"/>
          <w:sz w:val="12"/>
          <w:szCs w:val="12"/>
        </w:rPr>
        <w:t>, 1.</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3) посредством записи в книге (журнале) учета посетителей экспозиции проекта.</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13.08.2023 года – за три дня до окончания срока проведения публичных слушаний.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529B1" w:rsidRPr="00B529B1" w:rsidRDefault="00B529B1" w:rsidP="00B529B1">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B529B1">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B529B1" w:rsidRPr="00B529B1" w:rsidRDefault="00B529B1"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529B1">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B529B1" w:rsidRPr="00B529B1" w:rsidRDefault="00B529B1" w:rsidP="00B529B1">
      <w:pPr>
        <w:spacing w:after="0" w:line="240" w:lineRule="auto"/>
        <w:ind w:firstLine="284"/>
        <w:jc w:val="both"/>
        <w:rPr>
          <w:rFonts w:ascii="Times New Roman" w:hAnsi="Times New Roman" w:cs="Times New Roman"/>
          <w:sz w:val="12"/>
          <w:szCs w:val="12"/>
        </w:rPr>
      </w:pPr>
      <w:proofErr w:type="gramStart"/>
      <w:r w:rsidRPr="00B529B1">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529B1">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Адрес местонахождения: 446550, Самарская область, муниципальный район Сергиевский, </w:t>
      </w:r>
      <w:proofErr w:type="spellStart"/>
      <w:r w:rsidRPr="00B529B1">
        <w:rPr>
          <w:rFonts w:ascii="Times New Roman" w:hAnsi="Times New Roman" w:cs="Times New Roman"/>
          <w:sz w:val="12"/>
          <w:szCs w:val="12"/>
        </w:rPr>
        <w:t>п</w:t>
      </w:r>
      <w:proofErr w:type="gramStart"/>
      <w:r w:rsidRPr="00B529B1">
        <w:rPr>
          <w:rFonts w:ascii="Times New Roman" w:hAnsi="Times New Roman" w:cs="Times New Roman"/>
          <w:sz w:val="12"/>
          <w:szCs w:val="12"/>
        </w:rPr>
        <w:t>.С</w:t>
      </w:r>
      <w:proofErr w:type="gramEnd"/>
      <w:r w:rsidRPr="00B529B1">
        <w:rPr>
          <w:rFonts w:ascii="Times New Roman" w:hAnsi="Times New Roman" w:cs="Times New Roman"/>
          <w:sz w:val="12"/>
          <w:szCs w:val="12"/>
        </w:rPr>
        <w:t>ветлодольск</w:t>
      </w:r>
      <w:proofErr w:type="spellEnd"/>
      <w:r w:rsidRPr="00B529B1">
        <w:rPr>
          <w:rFonts w:ascii="Times New Roman" w:hAnsi="Times New Roman" w:cs="Times New Roman"/>
          <w:sz w:val="12"/>
          <w:szCs w:val="12"/>
        </w:rPr>
        <w:t xml:space="preserve">,        </w:t>
      </w:r>
      <w:proofErr w:type="spellStart"/>
      <w:r w:rsidRPr="00B529B1">
        <w:rPr>
          <w:rFonts w:ascii="Times New Roman" w:hAnsi="Times New Roman" w:cs="Times New Roman"/>
          <w:sz w:val="12"/>
          <w:szCs w:val="12"/>
        </w:rPr>
        <w:t>ул.Полевая</w:t>
      </w:r>
      <w:proofErr w:type="spellEnd"/>
      <w:r w:rsidRPr="00B529B1">
        <w:rPr>
          <w:rFonts w:ascii="Times New Roman" w:hAnsi="Times New Roman" w:cs="Times New Roman"/>
          <w:sz w:val="12"/>
          <w:szCs w:val="12"/>
        </w:rPr>
        <w:t>, д.1.</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Светлодольск муниципального района Сергиевский Самарской области – </w:t>
      </w:r>
      <w:proofErr w:type="spellStart"/>
      <w:r w:rsidRPr="00B529B1">
        <w:rPr>
          <w:rFonts w:ascii="Times New Roman" w:hAnsi="Times New Roman" w:cs="Times New Roman"/>
          <w:sz w:val="12"/>
          <w:szCs w:val="12"/>
        </w:rPr>
        <w:t>Федченкову</w:t>
      </w:r>
      <w:proofErr w:type="spellEnd"/>
      <w:r w:rsidRPr="00B529B1">
        <w:rPr>
          <w:rFonts w:ascii="Times New Roman" w:hAnsi="Times New Roman" w:cs="Times New Roman"/>
          <w:sz w:val="12"/>
          <w:szCs w:val="12"/>
        </w:rPr>
        <w:t xml:space="preserve"> Алену Владимировну.</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официальное опубликование проекта в газете «Сергиевский вестник»;</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  сельского поселения Светлодольск муниципального района Сергиевский Самарской области);</w:t>
      </w:r>
    </w:p>
    <w:p w:rsidR="00B529B1" w:rsidRPr="00B529B1" w:rsidRDefault="00B529B1" w:rsidP="00B529B1">
      <w:pPr>
        <w:spacing w:after="0" w:line="240" w:lineRule="auto"/>
        <w:ind w:firstLine="284"/>
        <w:jc w:val="both"/>
        <w:rPr>
          <w:rFonts w:ascii="Times New Roman" w:hAnsi="Times New Roman" w:cs="Times New Roman"/>
          <w:sz w:val="12"/>
          <w:szCs w:val="12"/>
        </w:rPr>
      </w:pPr>
      <w:proofErr w:type="gramStart"/>
      <w:r w:rsidRPr="00B529B1">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w:t>
      </w:r>
      <w:proofErr w:type="spellStart"/>
      <w:r w:rsidRPr="00B529B1">
        <w:rPr>
          <w:rFonts w:ascii="Times New Roman" w:hAnsi="Times New Roman" w:cs="Times New Roman"/>
          <w:sz w:val="12"/>
          <w:szCs w:val="12"/>
        </w:rPr>
        <w:t>Светодольск</w:t>
      </w:r>
      <w:proofErr w:type="spellEnd"/>
      <w:r w:rsidRPr="00B529B1">
        <w:rPr>
          <w:rFonts w:ascii="Times New Roman" w:hAnsi="Times New Roman" w:cs="Times New Roman"/>
          <w:sz w:val="12"/>
          <w:szCs w:val="12"/>
        </w:rPr>
        <w:t xml:space="preserve">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14. </w:t>
      </w:r>
      <w:proofErr w:type="gramStart"/>
      <w:r w:rsidRPr="00B529B1">
        <w:rPr>
          <w:rFonts w:ascii="Times New Roman" w:hAnsi="Times New Roman" w:cs="Times New Roman"/>
          <w:sz w:val="12"/>
          <w:szCs w:val="12"/>
        </w:rPr>
        <w:t>Контроль за</w:t>
      </w:r>
      <w:proofErr w:type="gramEnd"/>
      <w:r w:rsidRPr="00B529B1">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B529B1" w:rsidRDefault="00B529B1" w:rsidP="00B529B1">
      <w:pPr>
        <w:spacing w:after="0" w:line="240" w:lineRule="auto"/>
        <w:ind w:firstLine="284"/>
        <w:jc w:val="right"/>
        <w:rPr>
          <w:rFonts w:ascii="Times New Roman" w:hAnsi="Times New Roman" w:cs="Times New Roman"/>
          <w:sz w:val="12"/>
          <w:szCs w:val="12"/>
        </w:rPr>
      </w:pPr>
      <w:r w:rsidRPr="00B529B1">
        <w:rPr>
          <w:rFonts w:ascii="Times New Roman" w:hAnsi="Times New Roman" w:cs="Times New Roman"/>
          <w:sz w:val="12"/>
          <w:szCs w:val="12"/>
        </w:rPr>
        <w:t xml:space="preserve">Глава сельского поселения Светлодольск </w:t>
      </w:r>
    </w:p>
    <w:p w:rsidR="00B529B1" w:rsidRPr="00B529B1" w:rsidRDefault="00B529B1" w:rsidP="00B529B1">
      <w:pPr>
        <w:spacing w:after="0" w:line="240" w:lineRule="auto"/>
        <w:ind w:firstLine="284"/>
        <w:jc w:val="right"/>
        <w:rPr>
          <w:rFonts w:ascii="Times New Roman" w:hAnsi="Times New Roman" w:cs="Times New Roman"/>
          <w:sz w:val="12"/>
          <w:szCs w:val="12"/>
        </w:rPr>
      </w:pPr>
      <w:r w:rsidRPr="00B529B1">
        <w:rPr>
          <w:rFonts w:ascii="Times New Roman" w:hAnsi="Times New Roman" w:cs="Times New Roman"/>
          <w:sz w:val="12"/>
          <w:szCs w:val="12"/>
        </w:rPr>
        <w:t>муниципа</w:t>
      </w:r>
      <w:r>
        <w:rPr>
          <w:rFonts w:ascii="Times New Roman" w:hAnsi="Times New Roman" w:cs="Times New Roman"/>
          <w:sz w:val="12"/>
          <w:szCs w:val="12"/>
        </w:rPr>
        <w:t xml:space="preserve">льного </w:t>
      </w:r>
      <w:r w:rsidRPr="00B529B1">
        <w:rPr>
          <w:rFonts w:ascii="Times New Roman" w:hAnsi="Times New Roman" w:cs="Times New Roman"/>
          <w:sz w:val="12"/>
          <w:szCs w:val="12"/>
        </w:rPr>
        <w:t>района Сергиевский</w:t>
      </w:r>
    </w:p>
    <w:p w:rsidR="00B529B1" w:rsidRDefault="00B529B1" w:rsidP="00B529B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529B1" w:rsidRDefault="00B529B1" w:rsidP="00B529B1">
      <w:pPr>
        <w:spacing w:after="0" w:line="240" w:lineRule="auto"/>
        <w:ind w:firstLine="284"/>
        <w:jc w:val="right"/>
        <w:rPr>
          <w:rFonts w:ascii="Times New Roman" w:hAnsi="Times New Roman" w:cs="Times New Roman"/>
          <w:sz w:val="12"/>
          <w:szCs w:val="12"/>
        </w:rPr>
      </w:pPr>
      <w:r w:rsidRPr="00B529B1">
        <w:rPr>
          <w:rFonts w:ascii="Times New Roman" w:hAnsi="Times New Roman" w:cs="Times New Roman"/>
          <w:sz w:val="12"/>
          <w:szCs w:val="12"/>
        </w:rPr>
        <w:t xml:space="preserve">     </w:t>
      </w:r>
      <w:proofErr w:type="spellStart"/>
      <w:r w:rsidRPr="00B529B1">
        <w:rPr>
          <w:rFonts w:ascii="Times New Roman" w:hAnsi="Times New Roman" w:cs="Times New Roman"/>
          <w:sz w:val="12"/>
          <w:szCs w:val="12"/>
        </w:rPr>
        <w:t>Н.В.Андрюхин</w:t>
      </w:r>
      <w:proofErr w:type="spellEnd"/>
    </w:p>
    <w:p w:rsidR="00B529B1" w:rsidRPr="00B529B1" w:rsidRDefault="00B529B1" w:rsidP="00B529B1">
      <w:pPr>
        <w:spacing w:after="0" w:line="240" w:lineRule="auto"/>
        <w:ind w:firstLine="284"/>
        <w:jc w:val="right"/>
        <w:rPr>
          <w:rFonts w:ascii="Times New Roman" w:hAnsi="Times New Roman" w:cs="Times New Roman"/>
          <w:sz w:val="12"/>
          <w:szCs w:val="12"/>
        </w:rPr>
      </w:pP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Администрация</w:t>
      </w:r>
    </w:p>
    <w:p w:rsidR="00B529B1" w:rsidRPr="00B529B1" w:rsidRDefault="00B529B1" w:rsidP="00B52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529B1">
        <w:rPr>
          <w:rFonts w:ascii="Times New Roman" w:hAnsi="Times New Roman" w:cs="Times New Roman"/>
          <w:sz w:val="12"/>
          <w:szCs w:val="12"/>
        </w:rPr>
        <w:t>Сергиевский</w:t>
      </w:r>
    </w:p>
    <w:p w:rsidR="00B529B1" w:rsidRPr="00B529B1" w:rsidRDefault="00B529B1" w:rsidP="00B52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529B1" w:rsidRPr="00B529B1" w:rsidRDefault="00B529B1" w:rsidP="00B52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529B1" w:rsidRPr="00B529B1" w:rsidRDefault="00B529B1"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«17» июля 2023г.                                                                                                                                                                                                         </w:t>
      </w:r>
      <w:r w:rsidRPr="00B529B1">
        <w:rPr>
          <w:rFonts w:ascii="Times New Roman" w:hAnsi="Times New Roman" w:cs="Times New Roman"/>
          <w:sz w:val="12"/>
          <w:szCs w:val="12"/>
        </w:rPr>
        <w:t>№748</w:t>
      </w:r>
    </w:p>
    <w:p w:rsidR="00B529B1" w:rsidRPr="00B529B1" w:rsidRDefault="00B529B1" w:rsidP="00B529B1">
      <w:pPr>
        <w:spacing w:after="0" w:line="240" w:lineRule="auto"/>
        <w:ind w:firstLine="284"/>
        <w:jc w:val="center"/>
        <w:rPr>
          <w:rFonts w:ascii="Times New Roman" w:hAnsi="Times New Roman" w:cs="Times New Roman"/>
          <w:sz w:val="12"/>
          <w:szCs w:val="12"/>
        </w:rPr>
      </w:pPr>
      <w:r w:rsidRPr="00B529B1">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w:t>
      </w:r>
      <w:r w:rsidR="007E7C9A">
        <w:rPr>
          <w:rFonts w:ascii="Times New Roman" w:hAnsi="Times New Roman" w:cs="Times New Roman"/>
          <w:sz w:val="12"/>
          <w:szCs w:val="12"/>
        </w:rPr>
        <w:t>рждении муниципальной программы</w:t>
      </w:r>
      <w:r w:rsidRPr="00B529B1">
        <w:rPr>
          <w:rFonts w:ascii="Times New Roman" w:hAnsi="Times New Roman" w:cs="Times New Roman"/>
          <w:sz w:val="12"/>
          <w:szCs w:val="12"/>
        </w:rPr>
        <w:t xml:space="preserve"> «Развитие сферы культуры и туризма на территории муниципального района Сергиевский на 2020-2024 годы»</w:t>
      </w:r>
    </w:p>
    <w:p w:rsidR="00B529B1" w:rsidRPr="00B529B1" w:rsidRDefault="00B529B1" w:rsidP="00B529B1">
      <w:pPr>
        <w:spacing w:after="0" w:line="240" w:lineRule="auto"/>
        <w:ind w:firstLine="284"/>
        <w:jc w:val="both"/>
        <w:rPr>
          <w:rFonts w:ascii="Times New Roman" w:hAnsi="Times New Roman" w:cs="Times New Roman"/>
          <w:sz w:val="12"/>
          <w:szCs w:val="12"/>
        </w:rPr>
      </w:pPr>
      <w:proofErr w:type="gramStart"/>
      <w:r w:rsidRPr="00B529B1">
        <w:rPr>
          <w:rFonts w:ascii="Times New Roman" w:hAnsi="Times New Roman" w:cs="Times New Roman"/>
          <w:sz w:val="12"/>
          <w:szCs w:val="12"/>
        </w:rPr>
        <w:t>В соответствии с Основами законодательства Российской Федерации о кул</w:t>
      </w:r>
      <w:r>
        <w:rPr>
          <w:rFonts w:ascii="Times New Roman" w:hAnsi="Times New Roman" w:cs="Times New Roman"/>
          <w:sz w:val="12"/>
          <w:szCs w:val="12"/>
        </w:rPr>
        <w:t>ьтуре, Федеральным законом РФ №</w:t>
      </w:r>
      <w:r w:rsidRPr="00B529B1">
        <w:rPr>
          <w:rFonts w:ascii="Times New Roman" w:hAnsi="Times New Roman" w:cs="Times New Roman"/>
          <w:sz w:val="12"/>
          <w:szCs w:val="12"/>
        </w:rPr>
        <w:t>132-ФЗ от 24.11.1996г. «Об основах туристической деятельности в Российской Федер</w:t>
      </w:r>
      <w:r>
        <w:rPr>
          <w:rFonts w:ascii="Times New Roman" w:hAnsi="Times New Roman" w:cs="Times New Roman"/>
          <w:sz w:val="12"/>
          <w:szCs w:val="12"/>
        </w:rPr>
        <w:t>ации», Федеральным законом РФ №</w:t>
      </w:r>
      <w:r w:rsidRPr="00B529B1">
        <w:rPr>
          <w:rFonts w:ascii="Times New Roman" w:hAnsi="Times New Roman" w:cs="Times New Roman"/>
          <w:sz w:val="12"/>
          <w:szCs w:val="12"/>
        </w:rPr>
        <w:t>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B529B1">
        <w:rPr>
          <w:rFonts w:ascii="Times New Roman" w:hAnsi="Times New Roman" w:cs="Times New Roman"/>
          <w:sz w:val="12"/>
          <w:szCs w:val="12"/>
        </w:rPr>
        <w:t xml:space="preserve"> программы, администрация муниципального района Сергиевский ПОСТАНОВЛЯЕТ:</w:t>
      </w:r>
    </w:p>
    <w:p w:rsidR="00B529B1" w:rsidRPr="00B529B1" w:rsidRDefault="00B529B1"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29B1">
        <w:rPr>
          <w:rFonts w:ascii="Times New Roman" w:hAnsi="Times New Roman" w:cs="Times New Roman"/>
          <w:sz w:val="12"/>
          <w:szCs w:val="12"/>
        </w:rPr>
        <w:t>Внести изменения в Приложение № 1 к постановлению администрации муниципального района С</w:t>
      </w:r>
      <w:r>
        <w:rPr>
          <w:rFonts w:ascii="Times New Roman" w:hAnsi="Times New Roman" w:cs="Times New Roman"/>
          <w:sz w:val="12"/>
          <w:szCs w:val="12"/>
        </w:rPr>
        <w:t>ергиевский №1436 от 22.10.2019</w:t>
      </w:r>
      <w:r w:rsidRPr="00B529B1">
        <w:rPr>
          <w:rFonts w:ascii="Times New Roman" w:hAnsi="Times New Roman" w:cs="Times New Roman"/>
          <w:sz w:val="12"/>
          <w:szCs w:val="12"/>
        </w:rPr>
        <w:t xml:space="preserve">г. «Об утверждении муниципальной программы «Развитие сферы культуры и туризма на территории муниципального района </w:t>
      </w:r>
      <w:r>
        <w:rPr>
          <w:rFonts w:ascii="Times New Roman" w:hAnsi="Times New Roman" w:cs="Times New Roman"/>
          <w:sz w:val="12"/>
          <w:szCs w:val="12"/>
        </w:rPr>
        <w:t>Сергиевский» на 2020-2024 годы»</w:t>
      </w:r>
      <w:r w:rsidRPr="00B529B1">
        <w:rPr>
          <w:rFonts w:ascii="Times New Roman" w:hAnsi="Times New Roman" w:cs="Times New Roman"/>
          <w:sz w:val="12"/>
          <w:szCs w:val="12"/>
        </w:rPr>
        <w:t xml:space="preserve"> (далее - Программа) следующего содержания: </w:t>
      </w:r>
    </w:p>
    <w:p w:rsidR="00B529B1" w:rsidRPr="00B529B1" w:rsidRDefault="00B529B1"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529B1">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532947,69867 тыс. рублей*, в том числе по годам:</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Планируемый объем финансирования:</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91 792,31127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101 702,77248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114 930,37790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124385,99673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100 136,24029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бюджета муниципального района Сергиевский: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91 473,23517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101 245,96991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113 974,42734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120 773,47672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99 794,86854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от приносящей доход деятельности:</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91,512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областного или федерального бюджетов:</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227,5641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456,80257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955,95056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3 612,52001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341,37175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529B1">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 xml:space="preserve"> «Общий объем финансирования на 2020-2024 гг. составляет 532947,69867 тыс. рублей*, в том числе по годам:</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lastRenderedPageBreak/>
        <w:t>Планируемый объем финансирования:</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91 792,31127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101 702,77248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114 930,37790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124 385,99673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100 136,24029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бюджета муниципального района Сергиевский: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91 473,23517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101 245,96991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113 974,42734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120 773,47672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99 794,86854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от приносящей доход деятельности:</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91,512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0,00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Объем финансирования за счет средств областного или федерального бюджетов:</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2020 году – 227,5641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2021 году – 456,80257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2022 году – 955,95056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2023 году – 3 612,52001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В 2024 году – 341,37175 тыс. рублей».</w:t>
      </w:r>
    </w:p>
    <w:p w:rsidR="00B529B1" w:rsidRPr="00B529B1" w:rsidRDefault="00B529B1" w:rsidP="00B529B1">
      <w:pPr>
        <w:spacing w:after="0" w:line="240" w:lineRule="auto"/>
        <w:ind w:firstLine="284"/>
        <w:jc w:val="both"/>
        <w:rPr>
          <w:rFonts w:ascii="Times New Roman" w:hAnsi="Times New Roman" w:cs="Times New Roman"/>
          <w:sz w:val="12"/>
          <w:szCs w:val="12"/>
        </w:rPr>
      </w:pPr>
      <w:r w:rsidRPr="00B529B1">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B529B1" w:rsidRPr="00B529B1" w:rsidRDefault="007E7C9A"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529B1" w:rsidRPr="00B529B1">
        <w:rPr>
          <w:rFonts w:ascii="Times New Roman" w:hAnsi="Times New Roman" w:cs="Times New Roman"/>
          <w:sz w:val="12"/>
          <w:szCs w:val="12"/>
        </w:rPr>
        <w:t>Опубликовать настоящее постановление в газете «Сергиевский вестник».</w:t>
      </w:r>
    </w:p>
    <w:p w:rsidR="00B529B1" w:rsidRPr="00B529B1" w:rsidRDefault="007E7C9A" w:rsidP="00B52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529B1" w:rsidRPr="00B529B1">
        <w:rPr>
          <w:rFonts w:ascii="Times New Roman" w:hAnsi="Times New Roman" w:cs="Times New Roman"/>
          <w:sz w:val="12"/>
          <w:szCs w:val="12"/>
        </w:rPr>
        <w:t>Настоящее постановление вступает в силу со дня его официального опубликования.</w:t>
      </w:r>
    </w:p>
    <w:p w:rsidR="00B529B1" w:rsidRPr="00B529B1" w:rsidRDefault="007E7C9A" w:rsidP="007E7C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B529B1" w:rsidRPr="00B529B1">
        <w:rPr>
          <w:rFonts w:ascii="Times New Roman" w:hAnsi="Times New Roman" w:cs="Times New Roman"/>
          <w:sz w:val="12"/>
          <w:szCs w:val="12"/>
        </w:rPr>
        <w:t>Контроль за</w:t>
      </w:r>
      <w:proofErr w:type="gramEnd"/>
      <w:r w:rsidR="00B529B1" w:rsidRPr="00B529B1">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B529B1" w:rsidRPr="00B529B1" w:rsidRDefault="00B529B1" w:rsidP="007E7C9A">
      <w:pPr>
        <w:spacing w:after="0" w:line="240" w:lineRule="auto"/>
        <w:ind w:firstLine="284"/>
        <w:jc w:val="right"/>
        <w:rPr>
          <w:rFonts w:ascii="Times New Roman" w:hAnsi="Times New Roman" w:cs="Times New Roman"/>
          <w:sz w:val="12"/>
          <w:szCs w:val="12"/>
        </w:rPr>
      </w:pPr>
      <w:r w:rsidRPr="00B529B1">
        <w:rPr>
          <w:rFonts w:ascii="Times New Roman" w:hAnsi="Times New Roman" w:cs="Times New Roman"/>
          <w:sz w:val="12"/>
          <w:szCs w:val="12"/>
        </w:rPr>
        <w:t>Глава муниципального района Сергиевский</w:t>
      </w:r>
    </w:p>
    <w:p w:rsidR="00B529B1" w:rsidRDefault="00B529B1" w:rsidP="007E7C9A">
      <w:pPr>
        <w:spacing w:after="0" w:line="240" w:lineRule="auto"/>
        <w:ind w:firstLine="284"/>
        <w:jc w:val="right"/>
        <w:rPr>
          <w:rFonts w:ascii="Times New Roman" w:hAnsi="Times New Roman" w:cs="Times New Roman"/>
          <w:sz w:val="12"/>
          <w:szCs w:val="12"/>
        </w:rPr>
      </w:pPr>
      <w:r w:rsidRPr="00B529B1">
        <w:rPr>
          <w:rFonts w:ascii="Times New Roman" w:hAnsi="Times New Roman" w:cs="Times New Roman"/>
          <w:sz w:val="12"/>
          <w:szCs w:val="12"/>
        </w:rPr>
        <w:tab/>
      </w:r>
      <w:r w:rsidRPr="00B529B1">
        <w:rPr>
          <w:rFonts w:ascii="Times New Roman" w:hAnsi="Times New Roman" w:cs="Times New Roman"/>
          <w:sz w:val="12"/>
          <w:szCs w:val="12"/>
        </w:rPr>
        <w:tab/>
      </w:r>
      <w:proofErr w:type="spellStart"/>
      <w:r w:rsidRPr="00B529B1">
        <w:rPr>
          <w:rFonts w:ascii="Times New Roman" w:hAnsi="Times New Roman" w:cs="Times New Roman"/>
          <w:sz w:val="12"/>
          <w:szCs w:val="12"/>
        </w:rPr>
        <w:t>А.И.Екамасов</w:t>
      </w:r>
      <w:proofErr w:type="spellEnd"/>
    </w:p>
    <w:p w:rsidR="007E7C9A" w:rsidRDefault="007E7C9A" w:rsidP="007E7C9A">
      <w:pPr>
        <w:spacing w:after="0" w:line="240" w:lineRule="auto"/>
        <w:ind w:firstLine="284"/>
        <w:jc w:val="right"/>
        <w:rPr>
          <w:rFonts w:ascii="Times New Roman" w:hAnsi="Times New Roman" w:cs="Times New Roman"/>
          <w:sz w:val="12"/>
          <w:szCs w:val="12"/>
        </w:rPr>
      </w:pPr>
    </w:p>
    <w:p w:rsidR="007E7C9A" w:rsidRPr="007E7C9A" w:rsidRDefault="007E7C9A" w:rsidP="007E7C9A">
      <w:pPr>
        <w:spacing w:after="0" w:line="240" w:lineRule="auto"/>
        <w:ind w:firstLine="284"/>
        <w:jc w:val="right"/>
        <w:rPr>
          <w:rFonts w:ascii="Times New Roman" w:hAnsi="Times New Roman" w:cs="Times New Roman"/>
          <w:sz w:val="12"/>
          <w:szCs w:val="12"/>
        </w:rPr>
      </w:pPr>
      <w:r w:rsidRPr="007E7C9A">
        <w:rPr>
          <w:rFonts w:ascii="Times New Roman" w:hAnsi="Times New Roman" w:cs="Times New Roman"/>
          <w:sz w:val="12"/>
          <w:szCs w:val="12"/>
        </w:rPr>
        <w:t xml:space="preserve">Приложение №1 </w:t>
      </w:r>
    </w:p>
    <w:p w:rsidR="007E7C9A" w:rsidRPr="007E7C9A" w:rsidRDefault="007E7C9A" w:rsidP="007E7C9A">
      <w:pPr>
        <w:spacing w:after="0" w:line="240" w:lineRule="auto"/>
        <w:ind w:firstLine="284"/>
        <w:jc w:val="right"/>
        <w:rPr>
          <w:rFonts w:ascii="Times New Roman" w:hAnsi="Times New Roman" w:cs="Times New Roman"/>
          <w:sz w:val="12"/>
          <w:szCs w:val="12"/>
        </w:rPr>
      </w:pPr>
      <w:r w:rsidRPr="007E7C9A">
        <w:rPr>
          <w:rFonts w:ascii="Times New Roman" w:hAnsi="Times New Roman" w:cs="Times New Roman"/>
          <w:sz w:val="12"/>
          <w:szCs w:val="12"/>
        </w:rPr>
        <w:t>к Постановлению администрации</w:t>
      </w:r>
    </w:p>
    <w:p w:rsidR="007E7C9A" w:rsidRPr="007E7C9A" w:rsidRDefault="007E7C9A" w:rsidP="007E7C9A">
      <w:pPr>
        <w:spacing w:after="0" w:line="240" w:lineRule="auto"/>
        <w:ind w:firstLine="284"/>
        <w:jc w:val="right"/>
        <w:rPr>
          <w:rFonts w:ascii="Times New Roman" w:hAnsi="Times New Roman" w:cs="Times New Roman"/>
          <w:sz w:val="12"/>
          <w:szCs w:val="12"/>
        </w:rPr>
      </w:pPr>
      <w:r w:rsidRPr="007E7C9A">
        <w:rPr>
          <w:rFonts w:ascii="Times New Roman" w:hAnsi="Times New Roman" w:cs="Times New Roman"/>
          <w:sz w:val="12"/>
          <w:szCs w:val="12"/>
        </w:rPr>
        <w:t xml:space="preserve">муниципального района Сергиевский </w:t>
      </w:r>
    </w:p>
    <w:p w:rsidR="007E7C9A" w:rsidRDefault="007E7C9A" w:rsidP="007E7C9A">
      <w:pPr>
        <w:spacing w:after="0" w:line="240" w:lineRule="auto"/>
        <w:ind w:firstLine="284"/>
        <w:jc w:val="right"/>
        <w:rPr>
          <w:rFonts w:ascii="Times New Roman" w:hAnsi="Times New Roman" w:cs="Times New Roman"/>
          <w:sz w:val="12"/>
          <w:szCs w:val="12"/>
        </w:rPr>
      </w:pPr>
      <w:r w:rsidRPr="007E7C9A">
        <w:rPr>
          <w:rFonts w:ascii="Times New Roman" w:hAnsi="Times New Roman" w:cs="Times New Roman"/>
          <w:sz w:val="12"/>
          <w:szCs w:val="12"/>
        </w:rPr>
        <w:t>№748 от 17 июля 2023г.</w:t>
      </w:r>
    </w:p>
    <w:p w:rsidR="00891F6F" w:rsidRDefault="007E7C9A" w:rsidP="00EB716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7E7C9A">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7E7C9A">
        <w:rPr>
          <w:rFonts w:ascii="Times New Roman" w:hAnsi="Times New Roman" w:cs="Times New Roman"/>
          <w:sz w:val="12"/>
          <w:szCs w:val="12"/>
        </w:rPr>
        <w:t>НА ТЕРРИТОРИИ МУНИЦИПАЛЬНОГО РАЙОНА СЕРГИЕВСКИЙ  НА 2020– 2024 ГОДЫ</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42"/>
        <w:gridCol w:w="1594"/>
        <w:gridCol w:w="11"/>
        <w:gridCol w:w="37"/>
        <w:gridCol w:w="17"/>
        <w:gridCol w:w="215"/>
        <w:gridCol w:w="28"/>
        <w:gridCol w:w="9"/>
        <w:gridCol w:w="31"/>
        <w:gridCol w:w="1628"/>
        <w:gridCol w:w="8"/>
        <w:gridCol w:w="43"/>
        <w:gridCol w:w="28"/>
        <w:gridCol w:w="1077"/>
        <w:gridCol w:w="57"/>
        <w:gridCol w:w="8"/>
        <w:gridCol w:w="6"/>
        <w:gridCol w:w="25"/>
        <w:gridCol w:w="363"/>
        <w:gridCol w:w="25"/>
        <w:gridCol w:w="14"/>
        <w:gridCol w:w="22"/>
        <w:gridCol w:w="28"/>
        <w:gridCol w:w="343"/>
        <w:gridCol w:w="20"/>
        <w:gridCol w:w="9"/>
        <w:gridCol w:w="9"/>
        <w:gridCol w:w="28"/>
        <w:gridCol w:w="9"/>
        <w:gridCol w:w="19"/>
        <w:gridCol w:w="23"/>
        <w:gridCol w:w="312"/>
        <w:gridCol w:w="14"/>
        <w:gridCol w:w="9"/>
        <w:gridCol w:w="15"/>
        <w:gridCol w:w="36"/>
        <w:gridCol w:w="22"/>
        <w:gridCol w:w="31"/>
        <w:gridCol w:w="314"/>
        <w:gridCol w:w="9"/>
        <w:gridCol w:w="12"/>
        <w:gridCol w:w="8"/>
        <w:gridCol w:w="22"/>
        <w:gridCol w:w="9"/>
        <w:gridCol w:w="19"/>
        <w:gridCol w:w="42"/>
        <w:gridCol w:w="17"/>
        <w:gridCol w:w="289"/>
        <w:gridCol w:w="9"/>
        <w:gridCol w:w="26"/>
        <w:gridCol w:w="26"/>
        <w:gridCol w:w="15"/>
        <w:gridCol w:w="42"/>
        <w:gridCol w:w="17"/>
        <w:gridCol w:w="241"/>
      </w:tblGrid>
      <w:tr w:rsidR="00EC106D" w:rsidRPr="007E7C9A" w:rsidTr="00EC106D">
        <w:trPr>
          <w:trHeight w:val="70"/>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w:t>
            </w:r>
            <w:r w:rsidRPr="007E7C9A">
              <w:rPr>
                <w:rFonts w:ascii="Times New Roman" w:eastAsia="Times New Roman" w:hAnsi="Times New Roman" w:cs="Times New Roman"/>
                <w:sz w:val="12"/>
                <w:szCs w:val="12"/>
                <w:lang w:eastAsia="ru-RU"/>
              </w:rPr>
              <w:br/>
            </w:r>
            <w:proofErr w:type="gramStart"/>
            <w:r w:rsidRPr="007E7C9A">
              <w:rPr>
                <w:rFonts w:ascii="Times New Roman" w:eastAsia="Times New Roman" w:hAnsi="Times New Roman" w:cs="Times New Roman"/>
                <w:sz w:val="12"/>
                <w:szCs w:val="12"/>
                <w:lang w:eastAsia="ru-RU"/>
              </w:rPr>
              <w:t>п</w:t>
            </w:r>
            <w:proofErr w:type="gramEnd"/>
            <w:r w:rsidRPr="007E7C9A">
              <w:rPr>
                <w:rFonts w:ascii="Times New Roman" w:eastAsia="Times New Roman" w:hAnsi="Times New Roman" w:cs="Times New Roman"/>
                <w:sz w:val="12"/>
                <w:szCs w:val="12"/>
                <w:lang w:eastAsia="ru-RU"/>
              </w:rPr>
              <w:t>/п</w:t>
            </w:r>
          </w:p>
        </w:tc>
        <w:tc>
          <w:tcPr>
            <w:tcW w:w="1065" w:type="pct"/>
            <w:gridSpan w:val="3"/>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Наименование мероприятия</w:t>
            </w:r>
          </w:p>
        </w:tc>
        <w:tc>
          <w:tcPr>
            <w:tcW w:w="198" w:type="pct"/>
            <w:gridSpan w:val="5"/>
            <w:vMerge w:val="restart"/>
            <w:shd w:val="clear" w:color="000000" w:fill="FFFFFF"/>
            <w:textDirection w:val="btLr"/>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Сроки исполнения</w:t>
            </w:r>
          </w:p>
        </w:tc>
        <w:tc>
          <w:tcPr>
            <w:tcW w:w="1122" w:type="pct"/>
            <w:gridSpan w:val="5"/>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Исполнитель</w:t>
            </w:r>
          </w:p>
        </w:tc>
        <w:tc>
          <w:tcPr>
            <w:tcW w:w="759" w:type="pct"/>
            <w:gridSpan w:val="5"/>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источник финансирования</w:t>
            </w:r>
          </w:p>
        </w:tc>
        <w:tc>
          <w:tcPr>
            <w:tcW w:w="1597" w:type="pct"/>
            <w:gridSpan w:val="37"/>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Планируемый объем финансирования по годам (тыс. руб.)*</w:t>
            </w:r>
          </w:p>
        </w:tc>
      </w:tr>
      <w:tr w:rsidR="00EC106D" w:rsidRPr="007E7C9A" w:rsidTr="00EC106D">
        <w:trPr>
          <w:cantSplit/>
          <w:trHeight w:val="577"/>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65" w:type="pct"/>
            <w:gridSpan w:val="3"/>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98"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22"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59"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2021</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2022</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2023</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2024</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2020-2024</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EC106D" w:rsidRPr="007E7C9A" w:rsidTr="00EC106D">
        <w:trPr>
          <w:cantSplit/>
          <w:trHeight w:val="99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4A58B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13324,08703</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14185,42275</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16808,49407</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19400,43038</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13408,41470</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77126,84893</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7E7C9A">
              <w:rPr>
                <w:rFonts w:ascii="Times New Roman" w:eastAsia="Times New Roman" w:hAnsi="Times New Roman" w:cs="Times New Roman"/>
                <w:sz w:val="12"/>
                <w:szCs w:val="12"/>
                <w:lang w:eastAsia="ru-RU"/>
              </w:rPr>
              <w:t>области</w:t>
            </w:r>
            <w:proofErr w:type="gramStart"/>
            <w:r w:rsidRPr="007E7C9A">
              <w:rPr>
                <w:rFonts w:ascii="Times New Roman" w:eastAsia="Times New Roman" w:hAnsi="Times New Roman" w:cs="Times New Roman"/>
                <w:sz w:val="12"/>
                <w:szCs w:val="12"/>
                <w:lang w:eastAsia="ru-RU"/>
              </w:rPr>
              <w:t>,н</w:t>
            </w:r>
            <w:proofErr w:type="gramEnd"/>
            <w:r w:rsidRPr="007E7C9A">
              <w:rPr>
                <w:rFonts w:ascii="Times New Roman" w:eastAsia="Times New Roman" w:hAnsi="Times New Roman" w:cs="Times New Roman"/>
                <w:sz w:val="12"/>
                <w:szCs w:val="12"/>
                <w:lang w:eastAsia="ru-RU"/>
              </w:rPr>
              <w:t>аходящихся</w:t>
            </w:r>
            <w:proofErr w:type="spellEnd"/>
            <w:r w:rsidRPr="007E7C9A">
              <w:rPr>
                <w:rFonts w:ascii="Times New Roman" w:eastAsia="Times New Roman" w:hAnsi="Times New Roman" w:cs="Times New Roman"/>
                <w:sz w:val="12"/>
                <w:szCs w:val="12"/>
                <w:lang w:eastAsia="ru-RU"/>
              </w:rPr>
              <w:t xml:space="preserve"> на территории сельских поселений</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22" w:type="pct"/>
            <w:gridSpan w:val="5"/>
            <w:shd w:val="clear" w:color="000000" w:fill="FFFFFF"/>
            <w:vAlign w:val="center"/>
            <w:hideMark/>
          </w:tcPr>
          <w:p w:rsidR="007E7C9A" w:rsidRPr="007E7C9A" w:rsidRDefault="007E7C9A" w:rsidP="004A58B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102,56410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102,56411</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104,16667</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309,29488</w:t>
            </w:r>
          </w:p>
        </w:tc>
      </w:tr>
      <w:tr w:rsidR="00EC106D" w:rsidRPr="007E7C9A" w:rsidTr="00EC106D">
        <w:trPr>
          <w:cantSplit/>
          <w:trHeight w:val="852"/>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1.1.3.</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4A58BA">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78,12500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128,12500</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EC106D" w:rsidRPr="007E7C9A" w:rsidTr="00EC106D">
        <w:trPr>
          <w:cantSplit/>
          <w:trHeight w:val="86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lastRenderedPageBreak/>
              <w:t>1.2.1.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Развитие музейной сферы и краеведческой деятельности</w:t>
            </w:r>
            <w:r w:rsidRPr="007E7C9A">
              <w:rPr>
                <w:rFonts w:ascii="Times New Roman" w:eastAsia="Times New Roman" w:hAnsi="Times New Roman" w:cs="Times New Roman"/>
                <w:sz w:val="12"/>
                <w:szCs w:val="12"/>
                <w:lang w:eastAsia="ru-RU"/>
              </w:rPr>
              <w:br/>
              <w:t>(организация выставок, экспедиций)</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E7C9A">
              <w:rPr>
                <w:rFonts w:ascii="Times New Roman" w:eastAsia="Times New Roman" w:hAnsi="Times New Roman" w:cs="Times New Roman"/>
                <w:sz w:val="12"/>
                <w:szCs w:val="12"/>
                <w:lang w:eastAsia="ru-RU"/>
              </w:rPr>
              <w:br/>
              <w:t>(МБУК "Сергиевский историко-краеведческий музей")</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7E7C9A" w:rsidRPr="007E7C9A">
              <w:rPr>
                <w:rFonts w:ascii="Times New Roman" w:eastAsia="Times New Roman" w:hAnsi="Times New Roman" w:cs="Times New Roman"/>
                <w:sz w:val="12"/>
                <w:szCs w:val="12"/>
                <w:lang w:eastAsia="ru-RU"/>
              </w:rPr>
              <w:t>307,11750</w:t>
            </w:r>
          </w:p>
        </w:tc>
        <w:tc>
          <w:tcPr>
            <w:tcW w:w="298" w:type="pct"/>
            <w:gridSpan w:val="8"/>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7E7C9A" w:rsidRPr="007E7C9A">
              <w:rPr>
                <w:rFonts w:ascii="Times New Roman" w:eastAsia="Times New Roman" w:hAnsi="Times New Roman" w:cs="Times New Roman"/>
                <w:sz w:val="12"/>
                <w:szCs w:val="12"/>
                <w:lang w:eastAsia="ru-RU"/>
              </w:rPr>
              <w:t>546,37885</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3546,28524</w:t>
            </w:r>
          </w:p>
        </w:tc>
        <w:tc>
          <w:tcPr>
            <w:tcW w:w="292" w:type="pct"/>
            <w:gridSpan w:val="9"/>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7E7C9A" w:rsidRPr="007E7C9A">
              <w:rPr>
                <w:rFonts w:ascii="Times New Roman" w:eastAsia="Times New Roman" w:hAnsi="Times New Roman" w:cs="Times New Roman"/>
                <w:sz w:val="12"/>
                <w:szCs w:val="12"/>
                <w:lang w:eastAsia="ru-RU"/>
              </w:rPr>
              <w:t>746,83541</w:t>
            </w:r>
          </w:p>
        </w:tc>
        <w:tc>
          <w:tcPr>
            <w:tcW w:w="275" w:type="pct"/>
            <w:gridSpan w:val="7"/>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007E7C9A" w:rsidRPr="007E7C9A">
              <w:rPr>
                <w:rFonts w:ascii="Times New Roman" w:eastAsia="Times New Roman" w:hAnsi="Times New Roman" w:cs="Times New Roman"/>
                <w:sz w:val="12"/>
                <w:szCs w:val="12"/>
                <w:lang w:eastAsia="ru-RU"/>
              </w:rPr>
              <w:t>000,00000</w:t>
            </w:r>
          </w:p>
        </w:tc>
        <w:tc>
          <w:tcPr>
            <w:tcW w:w="156" w:type="pct"/>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18</w:t>
            </w:r>
            <w:r w:rsidR="007E7C9A" w:rsidRPr="007E7C9A">
              <w:rPr>
                <w:rFonts w:ascii="Times New Roman" w:eastAsia="Times New Roman" w:hAnsi="Times New Roman" w:cs="Times New Roman"/>
                <w:bCs/>
                <w:sz w:val="12"/>
                <w:szCs w:val="12"/>
                <w:lang w:eastAsia="ru-RU"/>
              </w:rPr>
              <w:t>146,61700</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E7C9A">
              <w:rPr>
                <w:rFonts w:ascii="Times New Roman" w:eastAsia="Times New Roman" w:hAnsi="Times New Roman" w:cs="Times New Roman"/>
                <w:sz w:val="12"/>
                <w:szCs w:val="12"/>
                <w:lang w:eastAsia="ru-RU"/>
              </w:rPr>
              <w:br/>
              <w:t>(МБУК "Сергиевский историко-краеведческий музей")</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82,49650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29,99877</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212,49527</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1.2.3.</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2023</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E7C9A">
              <w:rPr>
                <w:rFonts w:ascii="Times New Roman" w:eastAsia="Times New Roman" w:hAnsi="Times New Roman" w:cs="Times New Roman"/>
                <w:sz w:val="12"/>
                <w:szCs w:val="12"/>
                <w:lang w:eastAsia="ru-RU"/>
              </w:rPr>
              <w:br/>
              <w:t>(МБУК "Сергиевский историко-краеведческий музей")</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средства </w:t>
            </w:r>
            <w:proofErr w:type="spellStart"/>
            <w:r w:rsidRPr="007E7C9A">
              <w:rPr>
                <w:rFonts w:ascii="Times New Roman" w:eastAsia="Times New Roman" w:hAnsi="Times New Roman" w:cs="Times New Roman"/>
                <w:sz w:val="12"/>
                <w:szCs w:val="12"/>
                <w:lang w:eastAsia="ru-RU"/>
              </w:rPr>
              <w:t>облстного</w:t>
            </w:r>
            <w:proofErr w:type="spellEnd"/>
            <w:r w:rsidRPr="007E7C9A">
              <w:rPr>
                <w:rFonts w:ascii="Times New Roman" w:eastAsia="Times New Roman" w:hAnsi="Times New Roman" w:cs="Times New Roman"/>
                <w:sz w:val="12"/>
                <w:szCs w:val="12"/>
                <w:lang w:eastAsia="ru-RU"/>
              </w:rPr>
              <w:t xml:space="preserve">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2" w:type="pct"/>
            <w:gridSpan w:val="9"/>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7E7C9A" w:rsidRPr="007E7C9A">
              <w:rPr>
                <w:rFonts w:ascii="Times New Roman" w:eastAsia="Times New Roman" w:hAnsi="Times New Roman" w:cs="Times New Roman"/>
                <w:sz w:val="12"/>
                <w:szCs w:val="12"/>
                <w:lang w:eastAsia="ru-RU"/>
              </w:rPr>
              <w:t>193,02326</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56" w:type="pct"/>
            <w:shd w:val="clear" w:color="000000" w:fill="FFFFFF"/>
            <w:textDirection w:val="btLr"/>
            <w:vAlign w:val="center"/>
            <w:hideMark/>
          </w:tcPr>
          <w:p w:rsidR="007E7C9A" w:rsidRPr="007E7C9A" w:rsidRDefault="004A58BA" w:rsidP="007E7C9A">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007E7C9A" w:rsidRPr="007E7C9A">
              <w:rPr>
                <w:rFonts w:ascii="Times New Roman" w:eastAsia="Times New Roman" w:hAnsi="Times New Roman" w:cs="Times New Roman"/>
                <w:bCs/>
                <w:sz w:val="12"/>
                <w:szCs w:val="12"/>
                <w:lang w:eastAsia="ru-RU"/>
              </w:rPr>
              <w:t>193,02326</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1.2.4.</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Доля местного бюджета на техническое оснащение муниципальных музеев</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7E7C9A">
              <w:rPr>
                <w:rFonts w:ascii="Times New Roman" w:eastAsia="Times New Roman" w:hAnsi="Times New Roman" w:cs="Times New Roman"/>
                <w:sz w:val="12"/>
                <w:szCs w:val="12"/>
                <w:lang w:eastAsia="ru-RU"/>
              </w:rPr>
              <w:br/>
              <w:t>(МБУК "Сергиевский историко-краеведческий музей")</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средства </w:t>
            </w:r>
            <w:proofErr w:type="spellStart"/>
            <w:r w:rsidRPr="007E7C9A">
              <w:rPr>
                <w:rFonts w:ascii="Times New Roman" w:eastAsia="Times New Roman" w:hAnsi="Times New Roman" w:cs="Times New Roman"/>
                <w:sz w:val="12"/>
                <w:szCs w:val="12"/>
                <w:lang w:eastAsia="ru-RU"/>
              </w:rPr>
              <w:t>облстного</w:t>
            </w:r>
            <w:proofErr w:type="spellEnd"/>
            <w:r w:rsidRPr="007E7C9A">
              <w:rPr>
                <w:rFonts w:ascii="Times New Roman" w:eastAsia="Times New Roman" w:hAnsi="Times New Roman" w:cs="Times New Roman"/>
                <w:sz w:val="12"/>
                <w:szCs w:val="12"/>
                <w:lang w:eastAsia="ru-RU"/>
              </w:rPr>
              <w:t xml:space="preserve">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168,05386</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168,05386</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1.3. Улучшение  культурно-досуговой деятельности</w:t>
            </w:r>
          </w:p>
        </w:tc>
      </w:tr>
      <w:tr w:rsidR="00EC106D" w:rsidRPr="007E7C9A" w:rsidTr="00EC106D">
        <w:trPr>
          <w:cantSplit/>
          <w:trHeight w:val="1016"/>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1.3.1.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36643,68514</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41532,92535</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46348,02128</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46984,22472</w:t>
            </w:r>
          </w:p>
        </w:tc>
        <w:tc>
          <w:tcPr>
            <w:tcW w:w="28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37386,45384</w:t>
            </w:r>
          </w:p>
        </w:tc>
        <w:tc>
          <w:tcPr>
            <w:tcW w:w="156" w:type="pc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208895,31033</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 Совершенствование библиотечного обслуживания</w:t>
            </w:r>
          </w:p>
        </w:tc>
      </w:tr>
      <w:tr w:rsidR="00EC106D" w:rsidRPr="007E7C9A" w:rsidTr="00EC106D">
        <w:trPr>
          <w:cantSplit/>
          <w:trHeight w:val="679"/>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Программа летних чтений</w:t>
            </w:r>
            <w:r w:rsidRPr="007E7C9A">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55,00000</w:t>
            </w:r>
          </w:p>
        </w:tc>
      </w:tr>
      <w:tr w:rsidR="00EC106D" w:rsidRPr="007E7C9A" w:rsidTr="00EC106D">
        <w:trPr>
          <w:cantSplit/>
          <w:trHeight w:val="703"/>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17,20000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14,99096</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62,19096</w:t>
            </w:r>
          </w:p>
        </w:tc>
      </w:tr>
      <w:tr w:rsidR="00EC106D" w:rsidRPr="007E7C9A" w:rsidTr="00EC106D">
        <w:trPr>
          <w:cantSplit/>
          <w:trHeight w:val="996"/>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1.4.3.</w:t>
            </w:r>
          </w:p>
        </w:tc>
        <w:tc>
          <w:tcPr>
            <w:tcW w:w="1065" w:type="pct"/>
            <w:gridSpan w:val="3"/>
            <w:shd w:val="clear" w:color="000000" w:fill="FFFFFF"/>
            <w:vAlign w:val="center"/>
            <w:hideMark/>
          </w:tcPr>
          <w:p w:rsidR="007E7C9A" w:rsidRPr="007E7C9A" w:rsidRDefault="00E17C5E" w:rsidP="007E7C9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библиотечного </w:t>
            </w:r>
            <w:r w:rsidR="007E7C9A" w:rsidRPr="007E7C9A">
              <w:rPr>
                <w:rFonts w:ascii="Times New Roman" w:eastAsia="Times New Roman" w:hAnsi="Times New Roman" w:cs="Times New Roman"/>
                <w:sz w:val="12"/>
                <w:szCs w:val="12"/>
                <w:lang w:eastAsia="ru-RU"/>
              </w:rPr>
              <w:t>обслуживания населения.  Продвижение книги и чтения библиотеками района</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16294,75894</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17648,50530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20140,67355</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20359,67345</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94443,61124</w:t>
            </w:r>
          </w:p>
        </w:tc>
      </w:tr>
      <w:tr w:rsidR="00EC106D" w:rsidRPr="007E7C9A" w:rsidTr="00EC106D">
        <w:trPr>
          <w:cantSplit/>
          <w:trHeight w:val="841"/>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1.4.4.</w:t>
            </w:r>
          </w:p>
        </w:tc>
        <w:tc>
          <w:tcPr>
            <w:tcW w:w="1065" w:type="pct"/>
            <w:gridSpan w:val="3"/>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Комплектование книжных фондов</w:t>
            </w:r>
            <w:proofErr w:type="gramStart"/>
            <w:r w:rsidRPr="007E7C9A">
              <w:rPr>
                <w:rFonts w:ascii="Times New Roman" w:eastAsia="Times New Roman" w:hAnsi="Times New Roman" w:cs="Times New Roman"/>
                <w:sz w:val="12"/>
                <w:szCs w:val="12"/>
                <w:lang w:eastAsia="ru-RU"/>
              </w:rPr>
              <w:t xml:space="preserve"> ,</w:t>
            </w:r>
            <w:proofErr w:type="gramEnd"/>
            <w:r w:rsidRPr="007E7C9A">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98" w:type="pct"/>
            <w:gridSpan w:val="5"/>
            <w:vMerge w:val="restar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800,00000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985,05000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896,33442</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2681,38442</w:t>
            </w:r>
          </w:p>
        </w:tc>
      </w:tr>
      <w:tr w:rsidR="00EC106D" w:rsidRPr="007E7C9A" w:rsidTr="00EC106D">
        <w:trPr>
          <w:cantSplit/>
          <w:trHeight w:val="70"/>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65" w:type="pct"/>
            <w:gridSpan w:val="3"/>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98" w:type="pct"/>
            <w:gridSpan w:val="5"/>
            <w:vMerge/>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p>
        </w:tc>
        <w:tc>
          <w:tcPr>
            <w:tcW w:w="1122"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3,57817</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3,55337</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3,44820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10,57974</w:t>
            </w:r>
          </w:p>
        </w:tc>
      </w:tr>
      <w:tr w:rsidR="00EC106D" w:rsidRPr="007E7C9A" w:rsidTr="00EC106D">
        <w:trPr>
          <w:cantSplit/>
          <w:trHeight w:val="867"/>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65" w:type="pct"/>
            <w:gridSpan w:val="3"/>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98" w:type="pct"/>
            <w:gridSpan w:val="5"/>
            <w:vMerge/>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p>
        </w:tc>
        <w:tc>
          <w:tcPr>
            <w:tcW w:w="1122"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354,23846</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351,78389</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341,37175</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341,37175</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1388,76585</w:t>
            </w:r>
          </w:p>
        </w:tc>
      </w:tr>
      <w:tr w:rsidR="00EC106D" w:rsidRPr="007E7C9A" w:rsidTr="00EC106D">
        <w:trPr>
          <w:cantSplit/>
          <w:trHeight w:val="695"/>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lastRenderedPageBreak/>
              <w:t>1.4.5.</w:t>
            </w:r>
          </w:p>
        </w:tc>
        <w:tc>
          <w:tcPr>
            <w:tcW w:w="1065" w:type="pct"/>
            <w:gridSpan w:val="3"/>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98" w:type="pct"/>
            <w:gridSpan w:val="5"/>
            <w:vMerge w:val="restar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«МЦБ»)</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7,57200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7,57200</w:t>
            </w:r>
          </w:p>
        </w:tc>
      </w:tr>
      <w:tr w:rsidR="00EC106D" w:rsidRPr="007E7C9A" w:rsidTr="00EC106D">
        <w:trPr>
          <w:cantSplit/>
          <w:trHeight w:val="697"/>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65" w:type="pct"/>
            <w:gridSpan w:val="3"/>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98"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22" w:type="pct"/>
            <w:gridSpan w:val="5"/>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1.5.1.</w:t>
            </w:r>
          </w:p>
        </w:tc>
        <w:tc>
          <w:tcPr>
            <w:tcW w:w="1058"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7E7C9A">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20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E17C5E">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 xml:space="preserve">(МБУ </w:t>
            </w:r>
            <w:proofErr w:type="gramStart"/>
            <w:r w:rsidRPr="007E7C9A">
              <w:rPr>
                <w:rFonts w:ascii="Times New Roman" w:eastAsia="Times New Roman" w:hAnsi="Times New Roman" w:cs="Times New Roman"/>
                <w:sz w:val="12"/>
                <w:szCs w:val="12"/>
                <w:lang w:eastAsia="ru-RU"/>
              </w:rPr>
              <w:t>ДО</w:t>
            </w:r>
            <w:proofErr w:type="gramEnd"/>
            <w:r w:rsidRPr="007E7C9A">
              <w:rPr>
                <w:rFonts w:ascii="Times New Roman" w:eastAsia="Times New Roman" w:hAnsi="Times New Roman" w:cs="Times New Roman"/>
                <w:sz w:val="12"/>
                <w:szCs w:val="12"/>
                <w:lang w:eastAsia="ru-RU"/>
              </w:rPr>
              <w:t xml:space="preserve"> Суходольская ДМШ)</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38,30440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138,30440</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1.5.2.</w:t>
            </w:r>
          </w:p>
        </w:tc>
        <w:tc>
          <w:tcPr>
            <w:tcW w:w="1058"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0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 xml:space="preserve">(МБУ </w:t>
            </w:r>
            <w:proofErr w:type="gramStart"/>
            <w:r w:rsidRPr="007E7C9A">
              <w:rPr>
                <w:rFonts w:ascii="Times New Roman" w:eastAsia="Times New Roman" w:hAnsi="Times New Roman" w:cs="Times New Roman"/>
                <w:sz w:val="12"/>
                <w:szCs w:val="12"/>
                <w:lang w:eastAsia="ru-RU"/>
              </w:rPr>
              <w:t>ДО</w:t>
            </w:r>
            <w:proofErr w:type="gramEnd"/>
            <w:r w:rsidRPr="007E7C9A">
              <w:rPr>
                <w:rFonts w:ascii="Times New Roman" w:eastAsia="Times New Roman" w:hAnsi="Times New Roman" w:cs="Times New Roman"/>
                <w:sz w:val="12"/>
                <w:szCs w:val="12"/>
                <w:lang w:eastAsia="ru-RU"/>
              </w:rPr>
              <w:t xml:space="preserve"> Сергиевская ДШИ)</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5,20000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57,00000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49,93000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212,13000</w:t>
            </w:r>
          </w:p>
        </w:tc>
      </w:tr>
      <w:tr w:rsidR="00EC106D" w:rsidRPr="007E7C9A" w:rsidTr="00EC106D">
        <w:trPr>
          <w:cantSplit/>
          <w:trHeight w:val="896"/>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1.5.3.</w:t>
            </w:r>
          </w:p>
        </w:tc>
        <w:tc>
          <w:tcPr>
            <w:tcW w:w="1058" w:type="pct"/>
            <w:gridSpan w:val="2"/>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205" w:type="pct"/>
            <w:gridSpan w:val="6"/>
            <w:vMerge w:val="restart"/>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 xml:space="preserve">(МБУ </w:t>
            </w:r>
            <w:proofErr w:type="gramStart"/>
            <w:r w:rsidRPr="007E7C9A">
              <w:rPr>
                <w:rFonts w:ascii="Times New Roman" w:eastAsia="Times New Roman" w:hAnsi="Times New Roman" w:cs="Times New Roman"/>
                <w:sz w:val="12"/>
                <w:szCs w:val="12"/>
                <w:lang w:eastAsia="ru-RU"/>
              </w:rPr>
              <w:t>ДО</w:t>
            </w:r>
            <w:proofErr w:type="gramEnd"/>
            <w:r w:rsidRPr="007E7C9A">
              <w:rPr>
                <w:rFonts w:ascii="Times New Roman" w:eastAsia="Times New Roman" w:hAnsi="Times New Roman" w:cs="Times New Roman"/>
                <w:sz w:val="12"/>
                <w:szCs w:val="12"/>
                <w:lang w:eastAsia="ru-RU"/>
              </w:rPr>
              <w:t xml:space="preserve"> Суходольская ДМШ)</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8128,40436</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9285,26094</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9891,95790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11169,12927</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11000,00000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49474,75247</w:t>
            </w:r>
          </w:p>
        </w:tc>
      </w:tr>
      <w:tr w:rsidR="00EC106D" w:rsidRPr="007E7C9A" w:rsidTr="00EC106D">
        <w:trPr>
          <w:cantSplit/>
          <w:trHeight w:val="981"/>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58"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05" w:type="pct"/>
            <w:gridSpan w:val="6"/>
            <w:vMerge/>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 xml:space="preserve">(МБУ </w:t>
            </w:r>
            <w:proofErr w:type="gramStart"/>
            <w:r w:rsidRPr="007E7C9A">
              <w:rPr>
                <w:rFonts w:ascii="Times New Roman" w:eastAsia="Times New Roman" w:hAnsi="Times New Roman" w:cs="Times New Roman"/>
                <w:sz w:val="12"/>
                <w:szCs w:val="12"/>
                <w:lang w:eastAsia="ru-RU"/>
              </w:rPr>
              <w:t>ДО</w:t>
            </w:r>
            <w:proofErr w:type="gramEnd"/>
            <w:r w:rsidRPr="007E7C9A">
              <w:rPr>
                <w:rFonts w:ascii="Times New Roman" w:eastAsia="Times New Roman" w:hAnsi="Times New Roman" w:cs="Times New Roman"/>
                <w:sz w:val="12"/>
                <w:szCs w:val="12"/>
                <w:lang w:eastAsia="ru-RU"/>
              </w:rPr>
              <w:t xml:space="preserve"> Сергиевская ДШИ)</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8232,37450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9205,25412</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10507,08555</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11331,68266</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11000,00000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50276,39683</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1.5.4.</w:t>
            </w:r>
          </w:p>
        </w:tc>
        <w:tc>
          <w:tcPr>
            <w:tcW w:w="1058"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Приобретение мебели</w:t>
            </w:r>
          </w:p>
        </w:tc>
        <w:tc>
          <w:tcPr>
            <w:tcW w:w="20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2022</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 xml:space="preserve">(МБУ </w:t>
            </w:r>
            <w:proofErr w:type="gramStart"/>
            <w:r w:rsidRPr="007E7C9A">
              <w:rPr>
                <w:rFonts w:ascii="Times New Roman" w:eastAsia="Times New Roman" w:hAnsi="Times New Roman" w:cs="Times New Roman"/>
                <w:sz w:val="12"/>
                <w:szCs w:val="12"/>
                <w:lang w:eastAsia="ru-RU"/>
              </w:rPr>
              <w:t>ДО</w:t>
            </w:r>
            <w:proofErr w:type="gramEnd"/>
            <w:r w:rsidRPr="007E7C9A">
              <w:rPr>
                <w:rFonts w:ascii="Times New Roman" w:eastAsia="Times New Roman" w:hAnsi="Times New Roman" w:cs="Times New Roman"/>
                <w:sz w:val="12"/>
                <w:szCs w:val="12"/>
                <w:lang w:eastAsia="ru-RU"/>
              </w:rPr>
              <w:t xml:space="preserve"> Сергиевская ДШИ)</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1"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5"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67" w:type="pct"/>
            <w:gridSpan w:val="2"/>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 Создание условий для реализации каждым человеком его творческого потенциала.</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EC106D" w:rsidRPr="007E7C9A" w:rsidTr="00EC106D">
        <w:trPr>
          <w:cantSplit/>
          <w:trHeight w:val="823"/>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7E7C9A">
              <w:rPr>
                <w:rFonts w:ascii="Times New Roman" w:eastAsia="Times New Roman" w:hAnsi="Times New Roman" w:cs="Times New Roman"/>
                <w:sz w:val="12"/>
                <w:szCs w:val="12"/>
                <w:lang w:eastAsia="ru-RU"/>
              </w:rPr>
              <w:t>м.р</w:t>
            </w:r>
            <w:proofErr w:type="spellEnd"/>
            <w:r w:rsidRPr="007E7C9A">
              <w:rPr>
                <w:rFonts w:ascii="Times New Roman" w:eastAsia="Times New Roman" w:hAnsi="Times New Roman" w:cs="Times New Roman"/>
                <w:sz w:val="12"/>
                <w:szCs w:val="12"/>
                <w:lang w:eastAsia="ru-RU"/>
              </w:rPr>
              <w:t>. Сергиевский</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6,10000</w:t>
            </w:r>
          </w:p>
        </w:tc>
        <w:tc>
          <w:tcPr>
            <w:tcW w:w="283"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150,00000</w:t>
            </w:r>
          </w:p>
        </w:tc>
        <w:tc>
          <w:tcPr>
            <w:tcW w:w="26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356,10000</w:t>
            </w:r>
          </w:p>
        </w:tc>
      </w:tr>
      <w:tr w:rsidR="00EC106D" w:rsidRPr="007E7C9A" w:rsidTr="00EC106D">
        <w:trPr>
          <w:cantSplit/>
          <w:trHeight w:val="848"/>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3"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350,00000</w:t>
            </w:r>
          </w:p>
        </w:tc>
        <w:tc>
          <w:tcPr>
            <w:tcW w:w="26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850,00000</w:t>
            </w:r>
          </w:p>
        </w:tc>
      </w:tr>
      <w:tr w:rsidR="00EC106D" w:rsidRPr="007E7C9A" w:rsidTr="00EC106D">
        <w:trPr>
          <w:cantSplit/>
          <w:trHeight w:val="86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2.1.3.</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Социально-значимые мероприятия</w:t>
            </w:r>
          </w:p>
        </w:tc>
        <w:tc>
          <w:tcPr>
            <w:tcW w:w="198"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2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9"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2"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3727,01074</w:t>
            </w:r>
          </w:p>
        </w:tc>
        <w:tc>
          <w:tcPr>
            <w:tcW w:w="283"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3871,22886</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4589,71860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3075,00000</w:t>
            </w:r>
          </w:p>
        </w:tc>
        <w:tc>
          <w:tcPr>
            <w:tcW w:w="265"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16262,95820</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EC106D" w:rsidRPr="007E7C9A" w:rsidTr="00EC106D">
        <w:trPr>
          <w:cantSplit/>
          <w:trHeight w:val="825"/>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lastRenderedPageBreak/>
              <w:t>2.2.1.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46" w:type="pct"/>
            <w:gridSpan w:val="7"/>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w:t>
            </w:r>
            <w:r w:rsidR="00E17C5E">
              <w:rPr>
                <w:rFonts w:ascii="Times New Roman" w:eastAsia="Times New Roman" w:hAnsi="Times New Roman" w:cs="Times New Roman"/>
                <w:sz w:val="12"/>
                <w:szCs w:val="12"/>
                <w:lang w:eastAsia="ru-RU"/>
              </w:rPr>
              <w:t xml:space="preserve"> культуры,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43"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159,63400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169,33257</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115,95000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286,69560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1031,61217</w:t>
            </w:r>
          </w:p>
        </w:tc>
      </w:tr>
      <w:tr w:rsidR="00EC106D" w:rsidRPr="007E7C9A" w:rsidTr="00EC106D">
        <w:trPr>
          <w:cantSplit/>
          <w:trHeight w:val="778"/>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46" w:type="pct"/>
            <w:gridSpan w:val="7"/>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E17C5E">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43"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6,90000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26,90000</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2.2.3.</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roofErr w:type="gramStart"/>
            <w:r w:rsidRPr="007E7C9A">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46" w:type="pct"/>
            <w:gridSpan w:val="7"/>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E17C5E">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43"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223,16000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22,60000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645,76000</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2.2.4.</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46" w:type="pct"/>
            <w:gridSpan w:val="7"/>
            <w:shd w:val="clear" w:color="000000" w:fill="FFFFFF"/>
            <w:vAlign w:val="center"/>
            <w:hideMark/>
          </w:tcPr>
          <w:p w:rsidR="007E7C9A" w:rsidRPr="007E7C9A" w:rsidRDefault="007E7C9A" w:rsidP="007E7C9A">
            <w:pPr>
              <w:spacing w:after="24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3"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EC106D" w:rsidRPr="007E7C9A" w:rsidTr="00EC106D">
        <w:trPr>
          <w:cantSplit/>
          <w:trHeight w:val="804"/>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2.2.5.</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46" w:type="pct"/>
            <w:gridSpan w:val="7"/>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43"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9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75,00000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575,00000</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EC106D" w:rsidRPr="007E7C9A" w:rsidTr="00EC106D">
        <w:trPr>
          <w:cantSplit/>
          <w:trHeight w:val="70"/>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2.3.1.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30" w:type="pct"/>
            <w:gridSpan w:val="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E17C5E">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4"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140,00000</w:t>
            </w:r>
          </w:p>
        </w:tc>
      </w:tr>
      <w:tr w:rsidR="00EC106D" w:rsidRPr="007E7C9A" w:rsidTr="00EC106D">
        <w:trPr>
          <w:cantSplit/>
          <w:trHeight w:val="702"/>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2.3.2.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30" w:type="pct"/>
            <w:gridSpan w:val="6"/>
            <w:shd w:val="clear" w:color="000000" w:fill="FFFFFF"/>
            <w:vAlign w:val="center"/>
            <w:hideMark/>
          </w:tcPr>
          <w:p w:rsidR="007E7C9A" w:rsidRPr="007E7C9A" w:rsidRDefault="007E7C9A" w:rsidP="00E17C5E">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от приносящей доход деятельности</w:t>
            </w:r>
          </w:p>
        </w:tc>
        <w:tc>
          <w:tcPr>
            <w:tcW w:w="294"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91,51200</w:t>
            </w:r>
          </w:p>
        </w:tc>
        <w:tc>
          <w:tcPr>
            <w:tcW w:w="28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7"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6"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7"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91,51200</w:t>
            </w:r>
          </w:p>
        </w:tc>
      </w:tr>
      <w:tr w:rsidR="007E7C9A" w:rsidRPr="007E7C9A" w:rsidTr="00E17C5E">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EC106D" w:rsidRPr="007E7C9A" w:rsidTr="00EC106D">
        <w:trPr>
          <w:cantSplit/>
          <w:trHeight w:val="701"/>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2.4.1.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w:t>
            </w:r>
            <w:r w:rsidR="00330D69">
              <w:rPr>
                <w:rFonts w:ascii="Times New Roman" w:eastAsia="Times New Roman" w:hAnsi="Times New Roman" w:cs="Times New Roman"/>
                <w:sz w:val="12"/>
                <w:szCs w:val="12"/>
                <w:lang w:eastAsia="ru-RU"/>
              </w:rPr>
              <w:t xml:space="preserve">зма и молодежной политики» </w:t>
            </w:r>
            <w:r w:rsidRPr="007E7C9A">
              <w:rPr>
                <w:rFonts w:ascii="Times New Roman" w:eastAsia="Times New Roman" w:hAnsi="Times New Roman" w:cs="Times New Roman"/>
                <w:sz w:val="12"/>
                <w:szCs w:val="12"/>
                <w:lang w:eastAsia="ru-RU"/>
              </w:rPr>
              <w:t>(МАУК «МКДЦ»)</w:t>
            </w:r>
          </w:p>
        </w:tc>
        <w:tc>
          <w:tcPr>
            <w:tcW w:w="784"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94"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3"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16,00000</w:t>
            </w:r>
          </w:p>
        </w:tc>
        <w:tc>
          <w:tcPr>
            <w:tcW w:w="283"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18,60000</w:t>
            </w:r>
          </w:p>
        </w:tc>
        <w:tc>
          <w:tcPr>
            <w:tcW w:w="270"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92"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19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74,60000</w:t>
            </w:r>
          </w:p>
        </w:tc>
      </w:tr>
      <w:tr w:rsidR="007E7C9A" w:rsidRPr="007E7C9A" w:rsidTr="00330D69">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EC106D" w:rsidRPr="007E7C9A" w:rsidTr="00EC106D">
        <w:trPr>
          <w:cantSplit/>
          <w:trHeight w:val="82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2.5.1.</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43"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322"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110,00000</w:t>
            </w:r>
          </w:p>
        </w:tc>
        <w:tc>
          <w:tcPr>
            <w:tcW w:w="297"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220,00000</w:t>
            </w:r>
          </w:p>
        </w:tc>
      </w:tr>
      <w:tr w:rsidR="00EC106D" w:rsidRPr="007E7C9A" w:rsidTr="00EC106D">
        <w:trPr>
          <w:cantSplit/>
          <w:trHeight w:val="853"/>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2.5.2.</w:t>
            </w:r>
          </w:p>
        </w:tc>
        <w:tc>
          <w:tcPr>
            <w:tcW w:w="1065"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74"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2"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43"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322"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393,85400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214,55000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504,40800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97"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1112,81200</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  Развитие туристской сферы на территории муниципального района Сергиевский</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3.1 Система мероприятий, направленных на удовлетворение потребности населения и гостей района в полноценном, активном отдыхе</w:t>
            </w:r>
          </w:p>
        </w:tc>
      </w:tr>
      <w:tr w:rsidR="00EC106D" w:rsidRPr="007E7C9A" w:rsidTr="00EC106D">
        <w:trPr>
          <w:cantSplit/>
          <w:trHeight w:val="726"/>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3.1.1.</w:t>
            </w:r>
          </w:p>
        </w:tc>
        <w:tc>
          <w:tcPr>
            <w:tcW w:w="1058"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1"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097"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89" w:type="pct"/>
            <w:gridSpan w:val="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5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12,00000</w:t>
            </w:r>
          </w:p>
        </w:tc>
        <w:tc>
          <w:tcPr>
            <w:tcW w:w="279"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9,95000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6,90000</w:t>
            </w:r>
          </w:p>
        </w:tc>
        <w:tc>
          <w:tcPr>
            <w:tcW w:w="299"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302" w:type="pct"/>
            <w:gridSpan w:val="10"/>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68,85000</w:t>
            </w:r>
          </w:p>
        </w:tc>
      </w:tr>
      <w:tr w:rsidR="00EC106D" w:rsidRPr="007E7C9A" w:rsidTr="00EC106D">
        <w:trPr>
          <w:cantSplit/>
          <w:trHeight w:val="81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lastRenderedPageBreak/>
              <w:t>3.1.2.</w:t>
            </w:r>
          </w:p>
        </w:tc>
        <w:tc>
          <w:tcPr>
            <w:tcW w:w="1058"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Районный День туризма</w:t>
            </w:r>
          </w:p>
        </w:tc>
        <w:tc>
          <w:tcPr>
            <w:tcW w:w="181"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097"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89" w:type="pct"/>
            <w:gridSpan w:val="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55"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6,95000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24,75100</w:t>
            </w:r>
          </w:p>
        </w:tc>
        <w:tc>
          <w:tcPr>
            <w:tcW w:w="299"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30,00000</w:t>
            </w:r>
          </w:p>
        </w:tc>
        <w:tc>
          <w:tcPr>
            <w:tcW w:w="302" w:type="pct"/>
            <w:gridSpan w:val="10"/>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30,00000</w:t>
            </w:r>
          </w:p>
        </w:tc>
        <w:tc>
          <w:tcPr>
            <w:tcW w:w="20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91,70100</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EC106D" w:rsidRPr="007E7C9A" w:rsidTr="00EC106D">
        <w:trPr>
          <w:cantSplit/>
          <w:trHeight w:val="753"/>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3.2.1.</w:t>
            </w:r>
          </w:p>
        </w:tc>
        <w:tc>
          <w:tcPr>
            <w:tcW w:w="1089"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68" w:type="pct"/>
            <w:gridSpan w:val="3"/>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2020-2022</w:t>
            </w:r>
          </w:p>
        </w:tc>
        <w:tc>
          <w:tcPr>
            <w:tcW w:w="1111"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4"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60,00000</w:t>
            </w:r>
          </w:p>
        </w:tc>
        <w:tc>
          <w:tcPr>
            <w:tcW w:w="285"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170,00000</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EC106D" w:rsidRPr="007E7C9A" w:rsidTr="00EC106D">
        <w:trPr>
          <w:cantSplit/>
          <w:trHeight w:val="681"/>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3.3.1.</w:t>
            </w:r>
          </w:p>
        </w:tc>
        <w:tc>
          <w:tcPr>
            <w:tcW w:w="1089"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Приобретение туристического инвентаря</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2020-2022</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 Создание благоприятных условий для устойчивого развития сфер культуры и туризма.</w:t>
            </w:r>
          </w:p>
        </w:tc>
      </w:tr>
      <w:tr w:rsidR="007E7C9A" w:rsidRPr="007E7C9A" w:rsidTr="004A58BA">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EC106D" w:rsidRPr="007E7C9A" w:rsidTr="00EC106D">
        <w:trPr>
          <w:cantSplit/>
          <w:trHeight w:val="822"/>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4.1.1.</w:t>
            </w:r>
          </w:p>
        </w:tc>
        <w:tc>
          <w:tcPr>
            <w:tcW w:w="1089"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Текущие ремонтные работы в учреждениях культуры</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34,58300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77,27340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111,85640</w:t>
            </w:r>
          </w:p>
        </w:tc>
      </w:tr>
      <w:tr w:rsidR="00EC106D" w:rsidRPr="007E7C9A" w:rsidTr="00EC106D">
        <w:trPr>
          <w:cantSplit/>
          <w:trHeight w:val="70"/>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89"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(МБУК «Сергиевский историко-краеведческий музей»)</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48,58046</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48,58046</w:t>
            </w:r>
          </w:p>
        </w:tc>
      </w:tr>
      <w:tr w:rsidR="00EC106D" w:rsidRPr="007E7C9A" w:rsidTr="00EC106D">
        <w:trPr>
          <w:cantSplit/>
          <w:trHeight w:val="719"/>
        </w:trPr>
        <w:tc>
          <w:tcPr>
            <w:tcW w:w="257" w:type="pct"/>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4.1.2.</w:t>
            </w:r>
          </w:p>
        </w:tc>
        <w:tc>
          <w:tcPr>
            <w:tcW w:w="1089"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EC106D" w:rsidRPr="007E7C9A" w:rsidTr="00EC106D">
        <w:trPr>
          <w:cantSplit/>
          <w:trHeight w:val="70"/>
        </w:trPr>
        <w:tc>
          <w:tcPr>
            <w:tcW w:w="257" w:type="pct"/>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089"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(МБУК «Сергиевский историко-краеведческий музей»)</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EC106D" w:rsidRPr="007E7C9A" w:rsidTr="00EC106D">
        <w:trPr>
          <w:cantSplit/>
          <w:trHeight w:val="713"/>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4.1.3.</w:t>
            </w:r>
          </w:p>
        </w:tc>
        <w:tc>
          <w:tcPr>
            <w:tcW w:w="1089"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r>
      <w:tr w:rsidR="00EC106D" w:rsidRPr="007E7C9A" w:rsidTr="00EC106D">
        <w:trPr>
          <w:cantSplit/>
          <w:trHeight w:val="695"/>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4.1.4.</w:t>
            </w:r>
          </w:p>
        </w:tc>
        <w:tc>
          <w:tcPr>
            <w:tcW w:w="1089"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6" w:type="pct"/>
            <w:gridSpan w:val="4"/>
            <w:shd w:val="clear" w:color="000000" w:fill="FFFFFF"/>
            <w:vAlign w:val="center"/>
            <w:hideMark/>
          </w:tcPr>
          <w:p w:rsidR="007E7C9A" w:rsidRPr="007E7C9A" w:rsidRDefault="007E7C9A" w:rsidP="00330D69">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МБУ "Гараж"</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10,00000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50,00000</w:t>
            </w:r>
          </w:p>
        </w:tc>
      </w:tr>
      <w:tr w:rsidR="00EC106D" w:rsidRPr="007E7C9A" w:rsidTr="00EC106D">
        <w:trPr>
          <w:cantSplit/>
          <w:trHeight w:val="84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4.1.5.</w:t>
            </w:r>
          </w:p>
        </w:tc>
        <w:tc>
          <w:tcPr>
            <w:tcW w:w="1089"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Оснащение Калиновского СДК и Кутузовского СДК оборудованием и одеждой сцены</w:t>
            </w:r>
          </w:p>
        </w:tc>
        <w:tc>
          <w:tcPr>
            <w:tcW w:w="174"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2023</w:t>
            </w:r>
          </w:p>
        </w:tc>
        <w:tc>
          <w:tcPr>
            <w:tcW w:w="110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r w:rsidRPr="007E7C9A">
              <w:rPr>
                <w:rFonts w:ascii="Times New Roman" w:eastAsia="Times New Roman" w:hAnsi="Times New Roman" w:cs="Times New Roman"/>
                <w:sz w:val="12"/>
                <w:szCs w:val="12"/>
                <w:lang w:eastAsia="ru-RU"/>
              </w:rPr>
              <w:br/>
              <w:t>(МАУК «МКДЦ»)</w:t>
            </w:r>
          </w:p>
        </w:tc>
        <w:tc>
          <w:tcPr>
            <w:tcW w:w="756"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8"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9"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4000,00000</w:t>
            </w:r>
          </w:p>
        </w:tc>
        <w:tc>
          <w:tcPr>
            <w:tcW w:w="280"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21"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4000,00000</w:t>
            </w:r>
          </w:p>
        </w:tc>
      </w:tr>
      <w:tr w:rsidR="007E7C9A" w:rsidRPr="007E7C9A" w:rsidTr="00330D69">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EC106D" w:rsidRPr="007E7C9A" w:rsidTr="00EC106D">
        <w:trPr>
          <w:cantSplit/>
          <w:trHeight w:val="691"/>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4.2.1.</w:t>
            </w:r>
          </w:p>
        </w:tc>
        <w:tc>
          <w:tcPr>
            <w:tcW w:w="1100"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2"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4"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39" w:type="pct"/>
            <w:gridSpan w:val="3"/>
            <w:shd w:val="clear" w:color="000000" w:fill="FFFFFF"/>
            <w:vAlign w:val="center"/>
            <w:hideMark/>
          </w:tcPr>
          <w:p w:rsidR="007E7C9A" w:rsidRPr="007E7C9A" w:rsidRDefault="007E7C9A" w:rsidP="00330D69">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3,00000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23,00000</w:t>
            </w:r>
          </w:p>
        </w:tc>
      </w:tr>
      <w:tr w:rsidR="00EC106D" w:rsidRPr="007E7C9A" w:rsidTr="00EC106D">
        <w:trPr>
          <w:cantSplit/>
          <w:trHeight w:val="687"/>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4.2.2.</w:t>
            </w:r>
          </w:p>
        </w:tc>
        <w:tc>
          <w:tcPr>
            <w:tcW w:w="1100"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2"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4"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39" w:type="pct"/>
            <w:gridSpan w:val="3"/>
            <w:shd w:val="clear" w:color="000000" w:fill="FFFFFF"/>
            <w:vAlign w:val="center"/>
            <w:hideMark/>
          </w:tcPr>
          <w:p w:rsidR="007E7C9A" w:rsidRPr="007E7C9A" w:rsidRDefault="007E7C9A" w:rsidP="00330D69">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6,00000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26,00000</w:t>
            </w:r>
          </w:p>
        </w:tc>
      </w:tr>
      <w:tr w:rsidR="00EC106D" w:rsidRPr="007E7C9A" w:rsidTr="00EC106D">
        <w:trPr>
          <w:cantSplit/>
          <w:trHeight w:val="726"/>
        </w:trPr>
        <w:tc>
          <w:tcPr>
            <w:tcW w:w="257" w:type="pc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lastRenderedPageBreak/>
              <w:t>4.2.3.</w:t>
            </w:r>
          </w:p>
        </w:tc>
        <w:tc>
          <w:tcPr>
            <w:tcW w:w="1100" w:type="pct"/>
            <w:gridSpan w:val="5"/>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2" w:type="pct"/>
            <w:gridSpan w:val="4"/>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2020-2024</w:t>
            </w:r>
          </w:p>
        </w:tc>
        <w:tc>
          <w:tcPr>
            <w:tcW w:w="1104" w:type="pct"/>
            <w:gridSpan w:val="4"/>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w:t>
            </w:r>
            <w:r w:rsidR="00330D69">
              <w:rPr>
                <w:rFonts w:ascii="Times New Roman" w:eastAsia="Times New Roman" w:hAnsi="Times New Roman" w:cs="Times New Roman"/>
                <w:sz w:val="12"/>
                <w:szCs w:val="12"/>
                <w:lang w:eastAsia="ru-RU"/>
              </w:rPr>
              <w:t xml:space="preserve"> туризма и молодежной политики» </w:t>
            </w:r>
            <w:r w:rsidRPr="007E7C9A">
              <w:rPr>
                <w:rFonts w:ascii="Times New Roman" w:eastAsia="Times New Roman" w:hAnsi="Times New Roman" w:cs="Times New Roman"/>
                <w:sz w:val="12"/>
                <w:szCs w:val="12"/>
                <w:lang w:eastAsia="ru-RU"/>
              </w:rPr>
              <w:t>(МАУК «МКДЦ»)</w:t>
            </w: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20,00000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0,00000</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40,00000</w:t>
            </w:r>
          </w:p>
        </w:tc>
      </w:tr>
      <w:tr w:rsidR="00EC106D" w:rsidRPr="007E7C9A" w:rsidTr="00EC106D">
        <w:trPr>
          <w:cantSplit/>
          <w:trHeight w:val="977"/>
        </w:trPr>
        <w:tc>
          <w:tcPr>
            <w:tcW w:w="2643" w:type="pct"/>
            <w:gridSpan w:val="1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Итого по программе:</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91792,31127</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101702,77248</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114930,37790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124385,99673</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100136,24029</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532947,69867</w:t>
            </w:r>
          </w:p>
        </w:tc>
      </w:tr>
      <w:tr w:rsidR="00EC106D" w:rsidRPr="007E7C9A" w:rsidTr="00EC106D">
        <w:trPr>
          <w:cantSplit/>
          <w:trHeight w:val="70"/>
        </w:trPr>
        <w:tc>
          <w:tcPr>
            <w:tcW w:w="2643" w:type="pct"/>
            <w:gridSpan w:val="1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из них:</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979"/>
        </w:trPr>
        <w:tc>
          <w:tcPr>
            <w:tcW w:w="2643" w:type="pct"/>
            <w:gridSpan w:val="1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средства местного бюджета</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91473,23517</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101245,96991</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113974,42734</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120773,47672</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99794,86854</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527261,97768</w:t>
            </w:r>
          </w:p>
        </w:tc>
      </w:tr>
      <w:tr w:rsidR="00EC106D" w:rsidRPr="007E7C9A" w:rsidTr="00EC106D">
        <w:trPr>
          <w:cantSplit/>
          <w:trHeight w:val="694"/>
        </w:trPr>
        <w:tc>
          <w:tcPr>
            <w:tcW w:w="2643" w:type="pct"/>
            <w:gridSpan w:val="1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средства от приносящей доход деятельности</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91,51200</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91,51200</w:t>
            </w:r>
          </w:p>
        </w:tc>
      </w:tr>
      <w:tr w:rsidR="00EC106D" w:rsidRPr="007E7C9A" w:rsidTr="00EC106D">
        <w:trPr>
          <w:cantSplit/>
          <w:trHeight w:val="846"/>
        </w:trPr>
        <w:tc>
          <w:tcPr>
            <w:tcW w:w="2643" w:type="pct"/>
            <w:gridSpan w:val="1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9" w:type="pct"/>
            <w:gridSpan w:val="3"/>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областной или федеральный бюджет</w:t>
            </w:r>
          </w:p>
        </w:tc>
        <w:tc>
          <w:tcPr>
            <w:tcW w:w="280"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227,56410</w:t>
            </w:r>
          </w:p>
        </w:tc>
        <w:tc>
          <w:tcPr>
            <w:tcW w:w="273"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456,80257</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955,95056</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3612,52001</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341,37175</w:t>
            </w:r>
          </w:p>
        </w:tc>
        <w:tc>
          <w:tcPr>
            <w:tcW w:w="238"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5594,20899</w:t>
            </w:r>
          </w:p>
        </w:tc>
      </w:tr>
      <w:tr w:rsidR="007E7C9A" w:rsidRPr="007E7C9A" w:rsidTr="00EC106D">
        <w:trPr>
          <w:trHeight w:val="70"/>
        </w:trPr>
        <w:tc>
          <w:tcPr>
            <w:tcW w:w="5000" w:type="pct"/>
            <w:gridSpan w:val="56"/>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iCs/>
                <w:sz w:val="12"/>
                <w:szCs w:val="12"/>
                <w:lang w:eastAsia="ru-RU"/>
              </w:rPr>
            </w:pPr>
            <w:r w:rsidRPr="007E7C9A">
              <w:rPr>
                <w:rFonts w:ascii="Times New Roman" w:eastAsia="Times New Roman" w:hAnsi="Times New Roman" w:cs="Times New Roman"/>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EC106D" w:rsidRPr="007E7C9A" w:rsidTr="00EC106D">
        <w:trPr>
          <w:cantSplit/>
          <w:trHeight w:val="977"/>
        </w:trPr>
        <w:tc>
          <w:tcPr>
            <w:tcW w:w="284" w:type="pct"/>
            <w:gridSpan w:val="2"/>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104"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МАУК "МКДЦ"</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41331,00798</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46240,18389</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52617,63795</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55245,92032</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39266,45384</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234701,20398</w:t>
            </w:r>
          </w:p>
        </w:tc>
      </w:tr>
      <w:tr w:rsidR="00EC106D" w:rsidRPr="007E7C9A" w:rsidTr="00EC106D">
        <w:trPr>
          <w:cantSplit/>
          <w:trHeight w:val="70"/>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979"/>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41153,44388</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46137,61978</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52013,47128</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55245,92032</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39266,45384</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233816,90910</w:t>
            </w:r>
          </w:p>
        </w:tc>
      </w:tr>
      <w:tr w:rsidR="00EC106D" w:rsidRPr="007E7C9A" w:rsidTr="00EC106D">
        <w:trPr>
          <w:cantSplit/>
          <w:trHeight w:val="694"/>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r>
      <w:tr w:rsidR="00EC106D" w:rsidRPr="007E7C9A" w:rsidTr="00EC106D">
        <w:trPr>
          <w:cantSplit/>
          <w:trHeight w:val="847"/>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177,56410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102,56411</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604,16667</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884,29488</w:t>
            </w:r>
          </w:p>
        </w:tc>
      </w:tr>
      <w:tr w:rsidR="00EC106D" w:rsidRPr="007E7C9A" w:rsidTr="00EC106D">
        <w:trPr>
          <w:cantSplit/>
          <w:trHeight w:val="972"/>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МБУК "Сергиевский историко-краеведческий музей"</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3438,19446</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3596,37885</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3596,28524</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6137,91130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21768,76985</w:t>
            </w:r>
          </w:p>
        </w:tc>
      </w:tr>
      <w:tr w:rsidR="00EC106D" w:rsidRPr="007E7C9A" w:rsidTr="00EC106D">
        <w:trPr>
          <w:cantSplit/>
          <w:trHeight w:val="70"/>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867"/>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3438,19446</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3596,37885</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3596,28524</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2944,88804</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18575,74659</w:t>
            </w:r>
          </w:p>
        </w:tc>
      </w:tr>
      <w:tr w:rsidR="00EC106D" w:rsidRPr="007E7C9A" w:rsidTr="00EC106D">
        <w:trPr>
          <w:cantSplit/>
          <w:trHeight w:val="837"/>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3193,02326</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3193,02326</w:t>
            </w:r>
          </w:p>
        </w:tc>
      </w:tr>
      <w:tr w:rsidR="00EC106D" w:rsidRPr="007E7C9A" w:rsidTr="00EC106D">
        <w:trPr>
          <w:cantSplit/>
          <w:trHeight w:val="707"/>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r>
      <w:tr w:rsidR="00EC106D" w:rsidRPr="007E7C9A" w:rsidTr="00EC106D">
        <w:trPr>
          <w:cantSplit/>
          <w:trHeight w:val="973"/>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МБУК "МЦБ"</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17169,53094</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19006,37193</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21417,33619</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20764,49340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20341,37175</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98649,10421</w:t>
            </w:r>
          </w:p>
        </w:tc>
      </w:tr>
      <w:tr w:rsidR="00EC106D" w:rsidRPr="007E7C9A" w:rsidTr="00EC106D">
        <w:trPr>
          <w:cantSplit/>
          <w:trHeight w:val="70"/>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975"/>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17119,53094</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18652,13347</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21065,55230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20423,12165</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20000,00000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97260,33836</w:t>
            </w:r>
          </w:p>
        </w:tc>
      </w:tr>
      <w:tr w:rsidR="00EC106D" w:rsidRPr="007E7C9A" w:rsidTr="00EC106D">
        <w:trPr>
          <w:cantSplit/>
          <w:trHeight w:val="704"/>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r>
      <w:tr w:rsidR="00EC106D" w:rsidRPr="007E7C9A" w:rsidTr="00EC106D">
        <w:trPr>
          <w:cantSplit/>
          <w:trHeight w:val="843"/>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354,23846</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351,78389</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341,37175</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341,37175</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1438,76585</w:t>
            </w:r>
          </w:p>
        </w:tc>
      </w:tr>
      <w:tr w:rsidR="00EC106D" w:rsidRPr="007E7C9A" w:rsidTr="00EC106D">
        <w:trPr>
          <w:cantSplit/>
          <w:trHeight w:val="968"/>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 xml:space="preserve">МБУ </w:t>
            </w:r>
            <w:proofErr w:type="gramStart"/>
            <w:r w:rsidRPr="007E7C9A">
              <w:rPr>
                <w:rFonts w:ascii="Times New Roman" w:eastAsia="Times New Roman" w:hAnsi="Times New Roman" w:cs="Times New Roman"/>
                <w:bCs/>
                <w:sz w:val="12"/>
                <w:szCs w:val="12"/>
                <w:lang w:eastAsia="ru-RU"/>
              </w:rPr>
              <w:t>ДО</w:t>
            </w:r>
            <w:proofErr w:type="gramEnd"/>
            <w:r w:rsidRPr="007E7C9A">
              <w:rPr>
                <w:rFonts w:ascii="Times New Roman" w:eastAsia="Times New Roman" w:hAnsi="Times New Roman" w:cs="Times New Roman"/>
                <w:bCs/>
                <w:sz w:val="12"/>
                <w:szCs w:val="12"/>
                <w:lang w:eastAsia="ru-RU"/>
              </w:rPr>
              <w:t xml:space="preserve"> Суходольская ДМШ</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8128,40436</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9385,26094</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9891,95790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11207,43367</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49613,05687</w:t>
            </w:r>
          </w:p>
        </w:tc>
      </w:tr>
      <w:tr w:rsidR="00EC106D" w:rsidRPr="007E7C9A" w:rsidTr="00EC106D">
        <w:trPr>
          <w:cantSplit/>
          <w:trHeight w:val="70"/>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984"/>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8128,40436</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9385,26094</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9891,95790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11207,43367</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49613,05687</w:t>
            </w:r>
          </w:p>
        </w:tc>
      </w:tr>
      <w:tr w:rsidR="00EC106D" w:rsidRPr="007E7C9A" w:rsidTr="00EC106D">
        <w:trPr>
          <w:cantSplit/>
          <w:trHeight w:val="985"/>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 xml:space="preserve">МБУ </w:t>
            </w:r>
            <w:proofErr w:type="gramStart"/>
            <w:r w:rsidRPr="007E7C9A">
              <w:rPr>
                <w:rFonts w:ascii="Times New Roman" w:eastAsia="Times New Roman" w:hAnsi="Times New Roman" w:cs="Times New Roman"/>
                <w:bCs/>
                <w:sz w:val="12"/>
                <w:szCs w:val="12"/>
                <w:lang w:eastAsia="ru-RU"/>
              </w:rPr>
              <w:t>ДО</w:t>
            </w:r>
            <w:proofErr w:type="gramEnd"/>
            <w:r w:rsidRPr="007E7C9A">
              <w:rPr>
                <w:rFonts w:ascii="Times New Roman" w:eastAsia="Times New Roman" w:hAnsi="Times New Roman" w:cs="Times New Roman"/>
                <w:bCs/>
                <w:sz w:val="12"/>
                <w:szCs w:val="12"/>
                <w:lang w:eastAsia="ru-RU"/>
              </w:rPr>
              <w:t xml:space="preserve"> Сергиевская ДШИ</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8237,57450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9262,25412</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10557,01555</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11431,68266</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50488,52683</w:t>
            </w:r>
          </w:p>
        </w:tc>
      </w:tr>
      <w:tr w:rsidR="00EC106D" w:rsidRPr="007E7C9A" w:rsidTr="00EC106D">
        <w:trPr>
          <w:cantSplit/>
          <w:trHeight w:val="70"/>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p>
        </w:tc>
      </w:tr>
      <w:tr w:rsidR="00EC106D" w:rsidRPr="007E7C9A" w:rsidTr="00EC106D">
        <w:trPr>
          <w:cantSplit/>
          <w:trHeight w:val="867"/>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256" w:type="pct"/>
            <w:gridSpan w:val="8"/>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1104" w:type="pct"/>
            <w:gridSpan w:val="4"/>
            <w:vMerge/>
            <w:vAlign w:val="center"/>
            <w:hideMark/>
          </w:tcPr>
          <w:p w:rsidR="007E7C9A" w:rsidRPr="007E7C9A" w:rsidRDefault="007E7C9A" w:rsidP="007E7C9A">
            <w:pPr>
              <w:spacing w:after="0" w:line="240" w:lineRule="auto"/>
              <w:jc w:val="center"/>
              <w:rPr>
                <w:rFonts w:ascii="Times New Roman" w:eastAsia="Times New Roman" w:hAnsi="Times New Roman" w:cs="Times New Roman"/>
                <w:bCs/>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8237,57450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9262,25412</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10557,01555</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11431,68266</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11000,00000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50488,52683</w:t>
            </w:r>
          </w:p>
        </w:tc>
      </w:tr>
      <w:tr w:rsidR="00EC106D" w:rsidRPr="007E7C9A" w:rsidTr="00EC106D">
        <w:trPr>
          <w:cantSplit/>
          <w:trHeight w:val="695"/>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МБУ "Гараж"</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50,00000</w:t>
            </w:r>
          </w:p>
        </w:tc>
      </w:tr>
      <w:tr w:rsidR="00EC106D" w:rsidRPr="007E7C9A" w:rsidTr="00EC106D">
        <w:trPr>
          <w:cantSplit/>
          <w:trHeight w:val="988"/>
        </w:trPr>
        <w:tc>
          <w:tcPr>
            <w:tcW w:w="284" w:type="pct"/>
            <w:gridSpan w:val="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vMerge w:val="restart"/>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Всего:</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13477,59903</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14202,32275</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16840,14507</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19510,43038</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13518,41470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77548,91193</w:t>
            </w:r>
          </w:p>
        </w:tc>
      </w:tr>
      <w:tr w:rsidR="00EC106D" w:rsidRPr="007E7C9A" w:rsidTr="00EC106D">
        <w:trPr>
          <w:cantSplit/>
          <w:trHeight w:val="705"/>
        </w:trPr>
        <w:tc>
          <w:tcPr>
            <w:tcW w:w="28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из них:</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r>
      <w:tr w:rsidR="00EC106D" w:rsidRPr="007E7C9A" w:rsidTr="00EC106D">
        <w:trPr>
          <w:cantSplit/>
          <w:trHeight w:val="970"/>
        </w:trPr>
        <w:tc>
          <w:tcPr>
            <w:tcW w:w="28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местного бюджета</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13386,08703</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14202,32275</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16840,14507</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19510,43038</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13518,41470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77457,39993</w:t>
            </w:r>
          </w:p>
        </w:tc>
      </w:tr>
      <w:tr w:rsidR="00EC106D" w:rsidRPr="007E7C9A" w:rsidTr="00EC106D">
        <w:trPr>
          <w:cantSplit/>
          <w:trHeight w:val="715"/>
        </w:trPr>
        <w:tc>
          <w:tcPr>
            <w:tcW w:w="28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91,51200</w:t>
            </w:r>
          </w:p>
        </w:tc>
        <w:tc>
          <w:tcPr>
            <w:tcW w:w="276" w:type="pct"/>
            <w:gridSpan w:val="5"/>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4" w:type="pct"/>
            <w:gridSpan w:val="8"/>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6"/>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76" w:type="pct"/>
            <w:gridSpan w:val="9"/>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0,00000</w:t>
            </w:r>
          </w:p>
        </w:tc>
        <w:tc>
          <w:tcPr>
            <w:tcW w:w="244" w:type="pct"/>
            <w:gridSpan w:val="7"/>
            <w:shd w:val="clear" w:color="000000" w:fill="FFFFFF"/>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bCs/>
                <w:sz w:val="12"/>
                <w:szCs w:val="12"/>
                <w:lang w:eastAsia="ru-RU"/>
              </w:rPr>
            </w:pPr>
            <w:r w:rsidRPr="007E7C9A">
              <w:rPr>
                <w:rFonts w:ascii="Times New Roman" w:eastAsia="Times New Roman" w:hAnsi="Times New Roman" w:cs="Times New Roman"/>
                <w:bCs/>
                <w:sz w:val="12"/>
                <w:szCs w:val="12"/>
                <w:lang w:eastAsia="ru-RU"/>
              </w:rPr>
              <w:t>91,51200</w:t>
            </w:r>
          </w:p>
        </w:tc>
      </w:tr>
      <w:tr w:rsidR="00EC106D" w:rsidRPr="007E7C9A" w:rsidTr="00EC106D">
        <w:trPr>
          <w:cantSplit/>
          <w:trHeight w:val="70"/>
        </w:trPr>
        <w:tc>
          <w:tcPr>
            <w:tcW w:w="284" w:type="pct"/>
            <w:gridSpan w:val="2"/>
            <w:shd w:val="clear" w:color="000000" w:fill="FFFFFF"/>
            <w:noWrap/>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2359" w:type="pct"/>
            <w:gridSpan w:val="12"/>
            <w:vMerge/>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p>
        </w:tc>
        <w:tc>
          <w:tcPr>
            <w:tcW w:w="734" w:type="pct"/>
            <w:gridSpan w:val="2"/>
            <w:shd w:val="clear" w:color="000000" w:fill="FFFFFF"/>
            <w:vAlign w:val="center"/>
            <w:hideMark/>
          </w:tcPr>
          <w:p w:rsidR="007E7C9A" w:rsidRPr="007E7C9A" w:rsidRDefault="007E7C9A" w:rsidP="007E7C9A">
            <w:pPr>
              <w:spacing w:after="0" w:line="240" w:lineRule="auto"/>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областной или федеральный бюджет</w:t>
            </w:r>
          </w:p>
        </w:tc>
        <w:tc>
          <w:tcPr>
            <w:tcW w:w="276" w:type="pct"/>
            <w:gridSpan w:val="5"/>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c>
          <w:tcPr>
            <w:tcW w:w="276" w:type="pct"/>
            <w:gridSpan w:val="5"/>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c>
          <w:tcPr>
            <w:tcW w:w="274" w:type="pct"/>
            <w:gridSpan w:val="8"/>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c>
          <w:tcPr>
            <w:tcW w:w="276" w:type="pct"/>
            <w:gridSpan w:val="6"/>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c>
          <w:tcPr>
            <w:tcW w:w="276" w:type="pct"/>
            <w:gridSpan w:val="9"/>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c>
          <w:tcPr>
            <w:tcW w:w="244" w:type="pct"/>
            <w:gridSpan w:val="7"/>
            <w:shd w:val="clear" w:color="000000" w:fill="FFFFFF"/>
            <w:noWrap/>
            <w:textDirection w:val="btLr"/>
            <w:vAlign w:val="center"/>
            <w:hideMark/>
          </w:tcPr>
          <w:p w:rsidR="007E7C9A" w:rsidRPr="007E7C9A" w:rsidRDefault="007E7C9A" w:rsidP="007E7C9A">
            <w:pPr>
              <w:spacing w:after="0" w:line="240" w:lineRule="auto"/>
              <w:ind w:left="113" w:right="113"/>
              <w:jc w:val="center"/>
              <w:rPr>
                <w:rFonts w:ascii="Times New Roman" w:eastAsia="Times New Roman" w:hAnsi="Times New Roman" w:cs="Times New Roman"/>
                <w:sz w:val="12"/>
                <w:szCs w:val="12"/>
                <w:lang w:eastAsia="ru-RU"/>
              </w:rPr>
            </w:pPr>
            <w:r w:rsidRPr="007E7C9A">
              <w:rPr>
                <w:rFonts w:ascii="Times New Roman" w:eastAsia="Times New Roman" w:hAnsi="Times New Roman" w:cs="Times New Roman"/>
                <w:sz w:val="12"/>
                <w:szCs w:val="12"/>
                <w:lang w:eastAsia="ru-RU"/>
              </w:rPr>
              <w:t>0</w:t>
            </w:r>
          </w:p>
        </w:tc>
      </w:tr>
    </w:tbl>
    <w:p w:rsidR="007E7C9A" w:rsidRDefault="00EC106D" w:rsidP="00EC106D">
      <w:pPr>
        <w:spacing w:after="0" w:line="240" w:lineRule="auto"/>
        <w:ind w:firstLine="284"/>
        <w:jc w:val="both"/>
        <w:rPr>
          <w:rFonts w:ascii="Times New Roman" w:hAnsi="Times New Roman" w:cs="Times New Roman"/>
          <w:sz w:val="12"/>
          <w:szCs w:val="12"/>
        </w:rPr>
      </w:pPr>
      <w:r w:rsidRPr="00EC106D">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91F6F" w:rsidRPr="00891F6F" w:rsidRDefault="00891F6F" w:rsidP="00891F6F">
      <w:pPr>
        <w:spacing w:after="0" w:line="240" w:lineRule="auto"/>
        <w:jc w:val="both"/>
        <w:rPr>
          <w:rFonts w:ascii="Times New Roman" w:hAnsi="Times New Roman" w:cs="Times New Roman"/>
          <w:sz w:val="12"/>
          <w:szCs w:val="12"/>
        </w:rPr>
      </w:pPr>
    </w:p>
    <w:p w:rsidR="00891F6F" w:rsidRPr="00891F6F" w:rsidRDefault="00891F6F" w:rsidP="00891F6F">
      <w:pPr>
        <w:spacing w:after="0" w:line="240" w:lineRule="auto"/>
        <w:ind w:firstLine="284"/>
        <w:jc w:val="center"/>
        <w:rPr>
          <w:rFonts w:ascii="Times New Roman" w:hAnsi="Times New Roman" w:cs="Times New Roman"/>
          <w:sz w:val="12"/>
          <w:szCs w:val="12"/>
        </w:rPr>
      </w:pPr>
      <w:r w:rsidRPr="00891F6F">
        <w:rPr>
          <w:rFonts w:ascii="Times New Roman" w:hAnsi="Times New Roman" w:cs="Times New Roman"/>
          <w:sz w:val="12"/>
          <w:szCs w:val="12"/>
        </w:rPr>
        <w:t>Администрация</w:t>
      </w:r>
    </w:p>
    <w:p w:rsidR="00891F6F" w:rsidRPr="00891F6F" w:rsidRDefault="00891F6F" w:rsidP="00891F6F">
      <w:pPr>
        <w:spacing w:after="0" w:line="240" w:lineRule="auto"/>
        <w:ind w:firstLine="284"/>
        <w:jc w:val="center"/>
        <w:rPr>
          <w:rFonts w:ascii="Times New Roman" w:hAnsi="Times New Roman" w:cs="Times New Roman"/>
          <w:sz w:val="12"/>
          <w:szCs w:val="12"/>
        </w:rPr>
      </w:pPr>
      <w:r w:rsidRPr="00891F6F">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891F6F">
        <w:rPr>
          <w:rFonts w:ascii="Times New Roman" w:hAnsi="Times New Roman" w:cs="Times New Roman"/>
          <w:sz w:val="12"/>
          <w:szCs w:val="12"/>
        </w:rPr>
        <w:t>Сергиевский</w:t>
      </w:r>
    </w:p>
    <w:p w:rsidR="00891F6F" w:rsidRPr="00891F6F" w:rsidRDefault="00891F6F" w:rsidP="00891F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91F6F" w:rsidRPr="00891F6F" w:rsidRDefault="00891F6F" w:rsidP="00891F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91F6F" w:rsidRPr="00891F6F" w:rsidRDefault="00891F6F" w:rsidP="00891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июля 2023г.                                                                                                                                                                                                        №749</w:t>
      </w:r>
    </w:p>
    <w:p w:rsidR="00891F6F" w:rsidRPr="00891F6F" w:rsidRDefault="00891F6F" w:rsidP="00891F6F">
      <w:pPr>
        <w:spacing w:after="0" w:line="240" w:lineRule="auto"/>
        <w:ind w:firstLine="284"/>
        <w:jc w:val="center"/>
        <w:rPr>
          <w:rFonts w:ascii="Times New Roman" w:hAnsi="Times New Roman" w:cs="Times New Roman"/>
          <w:sz w:val="12"/>
          <w:szCs w:val="12"/>
        </w:rPr>
      </w:pPr>
      <w:r w:rsidRPr="00891F6F">
        <w:rPr>
          <w:rFonts w:ascii="Times New Roman" w:hAnsi="Times New Roman" w:cs="Times New Roman"/>
          <w:sz w:val="12"/>
          <w:szCs w:val="12"/>
        </w:rPr>
        <w:t xml:space="preserve">О внесении изменений в Порядок </w:t>
      </w:r>
      <w:proofErr w:type="gramStart"/>
      <w:r w:rsidRPr="00891F6F">
        <w:rPr>
          <w:rFonts w:ascii="Times New Roman" w:hAnsi="Times New Roman" w:cs="Times New Roman"/>
          <w:sz w:val="12"/>
          <w:szCs w:val="12"/>
        </w:rPr>
        <w:t>проведения оценки эффективности деятельности учреждений</w:t>
      </w:r>
      <w:proofErr w:type="gramEnd"/>
      <w:r w:rsidRPr="00891F6F">
        <w:rPr>
          <w:rFonts w:ascii="Times New Roman"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w:t>
      </w:r>
      <w:r>
        <w:rPr>
          <w:rFonts w:ascii="Times New Roman" w:hAnsi="Times New Roman" w:cs="Times New Roman"/>
          <w:sz w:val="12"/>
          <w:szCs w:val="12"/>
        </w:rPr>
        <w:t xml:space="preserve">ого менеджмента», утвержденный </w:t>
      </w:r>
      <w:r w:rsidRPr="00891F6F">
        <w:rPr>
          <w:rFonts w:ascii="Times New Roman" w:hAnsi="Times New Roman" w:cs="Times New Roman"/>
          <w:sz w:val="12"/>
          <w:szCs w:val="12"/>
        </w:rPr>
        <w:t>постановлением администрации муниципального района Сергиевский от 25.01.2023 № 58</w:t>
      </w:r>
    </w:p>
    <w:p w:rsidR="00891F6F" w:rsidRPr="00891F6F" w:rsidRDefault="00891F6F" w:rsidP="00891F6F">
      <w:pPr>
        <w:spacing w:after="0" w:line="240" w:lineRule="auto"/>
        <w:ind w:firstLine="284"/>
        <w:jc w:val="both"/>
        <w:rPr>
          <w:rFonts w:ascii="Times New Roman" w:hAnsi="Times New Roman" w:cs="Times New Roman"/>
          <w:sz w:val="12"/>
          <w:szCs w:val="12"/>
        </w:rPr>
      </w:pPr>
      <w:proofErr w:type="gramStart"/>
      <w:r w:rsidRPr="00891F6F">
        <w:rPr>
          <w:rFonts w:ascii="Times New Roman" w:hAnsi="Times New Roman" w:cs="Times New Roman"/>
          <w:sz w:val="12"/>
          <w:szCs w:val="12"/>
        </w:rPr>
        <w:t>В соответствии с Федер</w:t>
      </w:r>
      <w:r>
        <w:rPr>
          <w:rFonts w:ascii="Times New Roman" w:hAnsi="Times New Roman" w:cs="Times New Roman"/>
          <w:sz w:val="12"/>
          <w:szCs w:val="12"/>
        </w:rPr>
        <w:t xml:space="preserve">альным </w:t>
      </w:r>
      <w:proofErr w:type="spellStart"/>
      <w:r>
        <w:rPr>
          <w:rFonts w:ascii="Times New Roman" w:hAnsi="Times New Roman" w:cs="Times New Roman"/>
          <w:sz w:val="12"/>
          <w:szCs w:val="12"/>
        </w:rPr>
        <w:t>закономот</w:t>
      </w:r>
      <w:proofErr w:type="spellEnd"/>
      <w:r>
        <w:rPr>
          <w:rFonts w:ascii="Times New Roman" w:hAnsi="Times New Roman" w:cs="Times New Roman"/>
          <w:sz w:val="12"/>
          <w:szCs w:val="12"/>
        </w:rPr>
        <w:t xml:space="preserve"> 06.10.2003г. №</w:t>
      </w:r>
      <w:r w:rsidRPr="00891F6F">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муниципального района Сергиевский</w:t>
      </w:r>
      <w:proofErr w:type="gramEnd"/>
    </w:p>
    <w:p w:rsidR="00891F6F" w:rsidRPr="00891F6F" w:rsidRDefault="00891F6F" w:rsidP="00891F6F">
      <w:pPr>
        <w:spacing w:after="0" w:line="240" w:lineRule="auto"/>
        <w:ind w:firstLine="284"/>
        <w:jc w:val="both"/>
        <w:rPr>
          <w:rFonts w:ascii="Times New Roman" w:hAnsi="Times New Roman" w:cs="Times New Roman"/>
          <w:sz w:val="12"/>
          <w:szCs w:val="12"/>
        </w:rPr>
      </w:pPr>
      <w:r w:rsidRPr="00891F6F">
        <w:rPr>
          <w:rFonts w:ascii="Times New Roman" w:hAnsi="Times New Roman" w:cs="Times New Roman"/>
          <w:sz w:val="12"/>
          <w:szCs w:val="12"/>
        </w:rPr>
        <w:t>ПОСТАНОВЛЯЕТ:</w:t>
      </w:r>
    </w:p>
    <w:p w:rsidR="00891F6F" w:rsidRPr="00891F6F" w:rsidRDefault="00891F6F" w:rsidP="00891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91F6F">
        <w:rPr>
          <w:rFonts w:ascii="Times New Roman" w:hAnsi="Times New Roman" w:cs="Times New Roman"/>
          <w:sz w:val="12"/>
          <w:szCs w:val="12"/>
        </w:rPr>
        <w:t xml:space="preserve">Внести изменение в Порядок </w:t>
      </w:r>
      <w:proofErr w:type="gramStart"/>
      <w:r w:rsidRPr="00891F6F">
        <w:rPr>
          <w:rFonts w:ascii="Times New Roman" w:hAnsi="Times New Roman" w:cs="Times New Roman"/>
          <w:sz w:val="12"/>
          <w:szCs w:val="12"/>
        </w:rPr>
        <w:t>проведения оценки эффективности деятельности учреждений</w:t>
      </w:r>
      <w:proofErr w:type="gramEnd"/>
      <w:r w:rsidRPr="00891F6F">
        <w:rPr>
          <w:rFonts w:ascii="Times New Roman" w:hAnsi="Times New Roman" w:cs="Times New Roman"/>
          <w:sz w:val="12"/>
          <w:szCs w:val="12"/>
        </w:rPr>
        <w:t xml:space="preserve"> по предоставлению муниципальных услуг, качества услуг, финансового менеджмента и стимулирования муниципальных учреждений в повышении эффективности деятельности по оказанию муниципальных услуг, качества услуг и финансового менеджмента, утвержденный постановлением администрации муниципального района Сергиевский от 25.01.2023 № 58 (далее – Порядок) следующего содержания:</w:t>
      </w:r>
    </w:p>
    <w:p w:rsidR="00891F6F" w:rsidRPr="00891F6F" w:rsidRDefault="00891F6F" w:rsidP="00891F6F">
      <w:pPr>
        <w:spacing w:after="0" w:line="240" w:lineRule="auto"/>
        <w:ind w:firstLine="284"/>
        <w:jc w:val="both"/>
        <w:rPr>
          <w:rFonts w:ascii="Times New Roman" w:hAnsi="Times New Roman" w:cs="Times New Roman"/>
          <w:sz w:val="12"/>
          <w:szCs w:val="12"/>
        </w:rPr>
      </w:pPr>
      <w:r w:rsidRPr="00891F6F">
        <w:rPr>
          <w:rFonts w:ascii="Times New Roman" w:hAnsi="Times New Roman" w:cs="Times New Roman"/>
          <w:sz w:val="12"/>
          <w:szCs w:val="12"/>
        </w:rPr>
        <w:t>1.1 приложение № 2 к Порядку изложить в редакции согласно приложению №  1 к настоящему постановлению;</w:t>
      </w:r>
    </w:p>
    <w:p w:rsidR="00891F6F" w:rsidRPr="00891F6F" w:rsidRDefault="00891F6F" w:rsidP="00891F6F">
      <w:pPr>
        <w:spacing w:after="0" w:line="240" w:lineRule="auto"/>
        <w:ind w:firstLine="284"/>
        <w:jc w:val="both"/>
        <w:rPr>
          <w:rFonts w:ascii="Times New Roman" w:hAnsi="Times New Roman" w:cs="Times New Roman"/>
          <w:sz w:val="12"/>
          <w:szCs w:val="12"/>
        </w:rPr>
      </w:pPr>
      <w:r w:rsidRPr="00891F6F">
        <w:rPr>
          <w:rFonts w:ascii="Times New Roman" w:hAnsi="Times New Roman" w:cs="Times New Roman"/>
          <w:sz w:val="12"/>
          <w:szCs w:val="12"/>
        </w:rPr>
        <w:t>1.2 приложение № 3 к Порядку изложить в редакции согласно приложению №  2 к настоящему постановлению;</w:t>
      </w:r>
    </w:p>
    <w:p w:rsidR="00891F6F" w:rsidRPr="00891F6F" w:rsidRDefault="00891F6F" w:rsidP="00891F6F">
      <w:pPr>
        <w:spacing w:after="0" w:line="240" w:lineRule="auto"/>
        <w:ind w:firstLine="284"/>
        <w:jc w:val="both"/>
        <w:rPr>
          <w:rFonts w:ascii="Times New Roman" w:hAnsi="Times New Roman" w:cs="Times New Roman"/>
          <w:sz w:val="12"/>
          <w:szCs w:val="12"/>
        </w:rPr>
      </w:pPr>
      <w:r w:rsidRPr="00891F6F">
        <w:rPr>
          <w:rFonts w:ascii="Times New Roman" w:hAnsi="Times New Roman" w:cs="Times New Roman"/>
          <w:sz w:val="12"/>
          <w:szCs w:val="12"/>
        </w:rPr>
        <w:t>1.3 приложение № 4 к Порядку изложить в редакции согласно приложению №  3 к настоящему постановлению.</w:t>
      </w:r>
    </w:p>
    <w:p w:rsidR="00891F6F" w:rsidRPr="00891F6F" w:rsidRDefault="00891F6F" w:rsidP="00891F6F">
      <w:pPr>
        <w:spacing w:after="0" w:line="240" w:lineRule="auto"/>
        <w:ind w:firstLine="284"/>
        <w:jc w:val="both"/>
        <w:rPr>
          <w:rFonts w:ascii="Times New Roman" w:hAnsi="Times New Roman" w:cs="Times New Roman"/>
          <w:sz w:val="12"/>
          <w:szCs w:val="12"/>
        </w:rPr>
      </w:pPr>
      <w:r w:rsidRPr="00891F6F">
        <w:rPr>
          <w:rFonts w:ascii="Times New Roman" w:hAnsi="Times New Roman" w:cs="Times New Roman"/>
          <w:sz w:val="12"/>
          <w:szCs w:val="12"/>
        </w:rPr>
        <w:t>1.4 приложение № 5 к Порядку изложить в редакции согласно приложению № 4 к настоящему постановлению.</w:t>
      </w:r>
    </w:p>
    <w:p w:rsidR="00891F6F" w:rsidRPr="00891F6F" w:rsidRDefault="00891F6F" w:rsidP="00891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91F6F">
        <w:rPr>
          <w:rFonts w:ascii="Times New Roman" w:hAnsi="Times New Roman" w:cs="Times New Roman"/>
          <w:sz w:val="12"/>
          <w:szCs w:val="12"/>
        </w:rPr>
        <w:t>Опубликовать настоящее постановление в газете «Сергиевский вестник».</w:t>
      </w:r>
    </w:p>
    <w:p w:rsidR="00891F6F" w:rsidRPr="00891F6F" w:rsidRDefault="00891F6F" w:rsidP="00891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91F6F">
        <w:rPr>
          <w:rFonts w:ascii="Times New Roman" w:hAnsi="Times New Roman" w:cs="Times New Roman"/>
          <w:sz w:val="12"/>
          <w:szCs w:val="12"/>
        </w:rPr>
        <w:t>Настоящее постановление вступает в силу со дня его официального опубликования.</w:t>
      </w:r>
    </w:p>
    <w:p w:rsidR="00891F6F" w:rsidRPr="00891F6F" w:rsidRDefault="00891F6F" w:rsidP="00891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891F6F">
        <w:rPr>
          <w:rFonts w:ascii="Times New Roman" w:hAnsi="Times New Roman" w:cs="Times New Roman"/>
          <w:sz w:val="12"/>
          <w:szCs w:val="12"/>
        </w:rPr>
        <w:t>Контроль за</w:t>
      </w:r>
      <w:proofErr w:type="gramEnd"/>
      <w:r w:rsidRPr="00891F6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w:t>
      </w:r>
      <w:r>
        <w:rPr>
          <w:rFonts w:ascii="Times New Roman" w:hAnsi="Times New Roman" w:cs="Times New Roman"/>
          <w:sz w:val="12"/>
          <w:szCs w:val="12"/>
        </w:rPr>
        <w:t xml:space="preserve">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891F6F" w:rsidRPr="00891F6F" w:rsidRDefault="00891F6F" w:rsidP="00891F6F">
      <w:pPr>
        <w:spacing w:after="0" w:line="240" w:lineRule="auto"/>
        <w:ind w:firstLine="284"/>
        <w:jc w:val="right"/>
        <w:rPr>
          <w:rFonts w:ascii="Times New Roman" w:hAnsi="Times New Roman" w:cs="Times New Roman"/>
          <w:sz w:val="12"/>
          <w:szCs w:val="12"/>
        </w:rPr>
      </w:pPr>
      <w:r w:rsidRPr="00891F6F">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891F6F" w:rsidRDefault="00891F6F" w:rsidP="00891F6F">
      <w:pPr>
        <w:spacing w:after="0" w:line="240" w:lineRule="auto"/>
        <w:ind w:firstLine="284"/>
        <w:jc w:val="right"/>
        <w:rPr>
          <w:rFonts w:ascii="Times New Roman" w:hAnsi="Times New Roman" w:cs="Times New Roman"/>
          <w:sz w:val="12"/>
          <w:szCs w:val="12"/>
        </w:rPr>
      </w:pPr>
      <w:proofErr w:type="spellStart"/>
      <w:r w:rsidRPr="00891F6F">
        <w:rPr>
          <w:rFonts w:ascii="Times New Roman" w:hAnsi="Times New Roman" w:cs="Times New Roman"/>
          <w:sz w:val="12"/>
          <w:szCs w:val="12"/>
        </w:rPr>
        <w:t>А.И.Екамасов</w:t>
      </w:r>
      <w:proofErr w:type="spellEnd"/>
    </w:p>
    <w:p w:rsidR="00FF07B3" w:rsidRDefault="00FF07B3" w:rsidP="00891F6F">
      <w:pPr>
        <w:spacing w:after="0" w:line="240" w:lineRule="auto"/>
        <w:ind w:firstLine="284"/>
        <w:jc w:val="right"/>
        <w:rPr>
          <w:rFonts w:ascii="Times New Roman" w:hAnsi="Times New Roman" w:cs="Times New Roman"/>
          <w:sz w:val="12"/>
          <w:szCs w:val="12"/>
        </w:rPr>
      </w:pP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Приложение № 1 </w:t>
      </w: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к постановлению администрации </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lastRenderedPageBreak/>
        <w:t>муниципального района Сергиевский</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№749 от 17 июля 2023 г.</w:t>
      </w:r>
    </w:p>
    <w:p w:rsidR="00FF07B3" w:rsidRDefault="00FF07B3" w:rsidP="00FF07B3">
      <w:pPr>
        <w:spacing w:after="0" w:line="240" w:lineRule="auto"/>
        <w:ind w:firstLine="284"/>
        <w:jc w:val="center"/>
        <w:rPr>
          <w:rFonts w:ascii="Times New Roman" w:hAnsi="Times New Roman" w:cs="Times New Roman"/>
          <w:sz w:val="12"/>
          <w:szCs w:val="12"/>
        </w:rPr>
      </w:pPr>
      <w:r w:rsidRPr="00FF07B3">
        <w:rPr>
          <w:rFonts w:ascii="Times New Roman" w:hAnsi="Times New Roman" w:cs="Times New Roman"/>
          <w:sz w:val="12"/>
          <w:szCs w:val="12"/>
        </w:rPr>
        <w:t>Показатели эффективности деятельности МБУК «</w:t>
      </w:r>
      <w:proofErr w:type="spellStart"/>
      <w:r w:rsidRPr="00FF07B3">
        <w:rPr>
          <w:rFonts w:ascii="Times New Roman" w:hAnsi="Times New Roman" w:cs="Times New Roman"/>
          <w:sz w:val="12"/>
          <w:szCs w:val="12"/>
        </w:rPr>
        <w:t>Межпоселенческая</w:t>
      </w:r>
      <w:proofErr w:type="spellEnd"/>
      <w:r w:rsidRPr="00FF07B3">
        <w:rPr>
          <w:rFonts w:ascii="Times New Roman" w:hAnsi="Times New Roman" w:cs="Times New Roman"/>
          <w:sz w:val="12"/>
          <w:szCs w:val="12"/>
        </w:rPr>
        <w:t xml:space="preserve"> центральная библиотека» муниципального района Сергиевский</w:t>
      </w:r>
    </w:p>
    <w:tbl>
      <w:tblPr>
        <w:tblStyle w:val="aff7"/>
        <w:tblW w:w="0" w:type="auto"/>
        <w:tblLook w:val="04A0" w:firstRow="1" w:lastRow="0" w:firstColumn="1" w:lastColumn="0" w:noHBand="0" w:noVBand="1"/>
      </w:tblPr>
      <w:tblGrid>
        <w:gridCol w:w="378"/>
        <w:gridCol w:w="3699"/>
        <w:gridCol w:w="2127"/>
        <w:gridCol w:w="1525"/>
      </w:tblGrid>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w:t>
            </w:r>
          </w:p>
          <w:p w:rsidR="00FF07B3" w:rsidRPr="00FF07B3" w:rsidRDefault="00FF07B3" w:rsidP="00FF07B3">
            <w:pPr>
              <w:jc w:val="center"/>
              <w:rPr>
                <w:rFonts w:ascii="Times New Roman" w:hAnsi="Times New Roman" w:cs="Times New Roman"/>
                <w:sz w:val="12"/>
                <w:szCs w:val="12"/>
              </w:rPr>
            </w:pP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/п</w:t>
            </w: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Целевые показатели</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Критерии оценки деятельности учреждения, в баллах</w:t>
            </w:r>
          </w:p>
        </w:tc>
        <w:tc>
          <w:tcPr>
            <w:tcW w:w="1525" w:type="dxa"/>
            <w:vAlign w:val="center"/>
          </w:tcPr>
          <w:p w:rsidR="00FF07B3" w:rsidRPr="00FF07B3" w:rsidRDefault="00FF07B3" w:rsidP="00FF07B3">
            <w:pPr>
              <w:jc w:val="center"/>
              <w:rPr>
                <w:rFonts w:ascii="Times New Roman" w:hAnsi="Times New Roman" w:cs="Times New Roman"/>
                <w:sz w:val="12"/>
                <w:szCs w:val="12"/>
              </w:rPr>
            </w:pPr>
            <w:r>
              <w:rPr>
                <w:rFonts w:ascii="Times New Roman" w:hAnsi="Times New Roman" w:cs="Times New Roman"/>
                <w:sz w:val="12"/>
                <w:szCs w:val="12"/>
              </w:rPr>
              <w:t xml:space="preserve">Баллы </w:t>
            </w:r>
            <w:r w:rsidRPr="00FF07B3">
              <w:rPr>
                <w:rFonts w:ascii="Times New Roman" w:hAnsi="Times New Roman" w:cs="Times New Roman"/>
                <w:sz w:val="12"/>
                <w:szCs w:val="12"/>
              </w:rPr>
              <w:t>(максимально возможное количество)</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зарегистрированных пользователей</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муниципальных общедоступных библиотек</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от 10% до 20%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6</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посетителей Интернет-сайта. Обеспечение его поддержки в актуальном состоянии</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участников объединений</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Зарегистрированных обращений к ресурсам, зарегистрированным на платформе «</w:t>
            </w:r>
            <w:proofErr w:type="spellStart"/>
            <w:r w:rsidRPr="00FF07B3">
              <w:rPr>
                <w:rFonts w:ascii="Times New Roman" w:hAnsi="Times New Roman" w:cs="Times New Roman"/>
                <w:sz w:val="12"/>
                <w:szCs w:val="12"/>
              </w:rPr>
              <w:t>Культура</w:t>
            </w: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РО</w:t>
            </w:r>
            <w:proofErr w:type="spellEnd"/>
            <w:r w:rsidRPr="00FF07B3">
              <w:rPr>
                <w:rFonts w:ascii="Times New Roman" w:hAnsi="Times New Roman" w:cs="Times New Roman"/>
                <w:sz w:val="12"/>
                <w:szCs w:val="12"/>
              </w:rPr>
              <w:t>»</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экземпляров новых поступлений в библиотечные фонды общедоступных библиотек на 1 тыс. человек населения</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- 5</w:t>
            </w:r>
          </w:p>
          <w:p w:rsidR="00FF07B3" w:rsidRPr="00FF07B3" w:rsidRDefault="00FF07B3" w:rsidP="00FF07B3">
            <w:pPr>
              <w:jc w:val="center"/>
              <w:rPr>
                <w:rFonts w:ascii="Times New Roman" w:hAnsi="Times New Roman" w:cs="Times New Roman"/>
                <w:sz w:val="12"/>
                <w:szCs w:val="12"/>
              </w:rPr>
            </w:pP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Работа с удаленными пользователями (дистанционное информационное обслуживание, </w:t>
            </w:r>
            <w:proofErr w:type="gramStart"/>
            <w:r w:rsidRPr="00FF07B3">
              <w:rPr>
                <w:rFonts w:ascii="Times New Roman" w:hAnsi="Times New Roman" w:cs="Times New Roman"/>
                <w:sz w:val="12"/>
                <w:szCs w:val="12"/>
              </w:rPr>
              <w:t>интернет-конференции</w:t>
            </w:r>
            <w:proofErr w:type="gramEnd"/>
            <w:r w:rsidRPr="00FF07B3">
              <w:rPr>
                <w:rFonts w:ascii="Times New Roman" w:hAnsi="Times New Roman" w:cs="Times New Roman"/>
                <w:sz w:val="12"/>
                <w:szCs w:val="12"/>
              </w:rPr>
              <w:t>, интернет-конкурсы и др.)</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Подключение поселенческих библиотек к сети Интернет</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подключение до 50%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подключение от 51-80%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подключение от 81-100% - 5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Объем средств, полученных от приносящей  доход деятельности</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- 6</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(партнерство) в конкурсах  на получение гранта</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Результативность участия в конкурсах на получение грантов</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актуальных рекламных материалов по программе «Пушкинская карта» в афишах, на сайтах, в наружной рекламе и СМИ</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мероприятий проекта «Пушкинская карта»</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учреждения в целевых программах  Областного, Федерального уровня</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в профильных конкурсах областного, Всероссийского уровня</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призовых ме</w:t>
            </w:r>
            <w:proofErr w:type="gramStart"/>
            <w:r w:rsidRPr="00FF07B3">
              <w:rPr>
                <w:rFonts w:ascii="Times New Roman" w:hAnsi="Times New Roman" w:cs="Times New Roman"/>
                <w:sz w:val="12"/>
                <w:szCs w:val="12"/>
              </w:rPr>
              <w:t>ст в пр</w:t>
            </w:r>
            <w:proofErr w:type="gramEnd"/>
            <w:r w:rsidRPr="00FF07B3">
              <w:rPr>
                <w:rFonts w:ascii="Times New Roman" w:hAnsi="Times New Roman" w:cs="Times New Roman"/>
                <w:sz w:val="12"/>
                <w:szCs w:val="12"/>
              </w:rPr>
              <w:t>офильных конкурсах областного, Всероссийского уровня</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Выполнение учреждением муниципального задания на оказание услуг</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Уровень заработной платы основного персонала за счет всех источников финансирования (в том числе за счет внебюджетных плановых средств)</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уменьшился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остался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увеличился - 5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замечаний по основной и административной деятельности</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систематически – «-5»</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3</w:t>
            </w:r>
          </w:p>
        </w:tc>
      </w:tr>
      <w:tr w:rsidR="00FF07B3" w:rsidRPr="00FF07B3" w:rsidTr="00FF07B3">
        <w:tc>
          <w:tcPr>
            <w:tcW w:w="0" w:type="auto"/>
            <w:vAlign w:val="center"/>
          </w:tcPr>
          <w:p w:rsidR="00FF07B3" w:rsidRPr="00FF07B3" w:rsidRDefault="00FF07B3" w:rsidP="00FF07B3">
            <w:pPr>
              <w:pStyle w:val="aff0"/>
              <w:numPr>
                <w:ilvl w:val="0"/>
                <w:numId w:val="69"/>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Положительные результаты независимой оценки деятельности учреждения (всего 5 направлений)</w:t>
            </w:r>
          </w:p>
        </w:tc>
        <w:tc>
          <w:tcPr>
            <w:tcW w:w="212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всем направлениям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4 направлениям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3 направлениям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2 направлениям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1 направлениям - 1</w:t>
            </w: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Всего:</w:t>
            </w:r>
          </w:p>
        </w:tc>
        <w:tc>
          <w:tcPr>
            <w:tcW w:w="2127" w:type="dxa"/>
            <w:vAlign w:val="center"/>
          </w:tcPr>
          <w:p w:rsidR="00FF07B3" w:rsidRPr="00FF07B3" w:rsidRDefault="00FF07B3" w:rsidP="00FF07B3">
            <w:pPr>
              <w:jc w:val="center"/>
              <w:rPr>
                <w:rFonts w:ascii="Times New Roman" w:hAnsi="Times New Roman" w:cs="Times New Roman"/>
                <w:sz w:val="12"/>
                <w:szCs w:val="12"/>
              </w:rPr>
            </w:pPr>
          </w:p>
        </w:tc>
        <w:tc>
          <w:tcPr>
            <w:tcW w:w="1525"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100</w:t>
            </w:r>
          </w:p>
        </w:tc>
      </w:tr>
    </w:tbl>
    <w:p w:rsidR="00FF07B3" w:rsidRDefault="00FF07B3" w:rsidP="00FF07B3">
      <w:pPr>
        <w:spacing w:after="0" w:line="240" w:lineRule="auto"/>
        <w:ind w:firstLine="284"/>
        <w:jc w:val="center"/>
        <w:rPr>
          <w:rFonts w:ascii="Times New Roman" w:hAnsi="Times New Roman" w:cs="Times New Roman"/>
          <w:sz w:val="12"/>
          <w:szCs w:val="12"/>
        </w:rPr>
      </w:pP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Приложение № 2 </w:t>
      </w: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к постановлению администрации </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муниципального района Сергиевский</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№749 от 17 июля 2023г.</w:t>
      </w:r>
    </w:p>
    <w:p w:rsidR="00FF07B3" w:rsidRDefault="00FF07B3" w:rsidP="00FF07B3">
      <w:pPr>
        <w:spacing w:after="0" w:line="240" w:lineRule="auto"/>
        <w:ind w:firstLine="284"/>
        <w:jc w:val="center"/>
        <w:rPr>
          <w:rFonts w:ascii="Times New Roman" w:hAnsi="Times New Roman" w:cs="Times New Roman"/>
          <w:sz w:val="12"/>
          <w:szCs w:val="12"/>
        </w:rPr>
      </w:pPr>
      <w:r w:rsidRPr="00FF07B3">
        <w:rPr>
          <w:rFonts w:ascii="Times New Roman" w:hAnsi="Times New Roman" w:cs="Times New Roman"/>
          <w:sz w:val="12"/>
          <w:szCs w:val="12"/>
        </w:rPr>
        <w:t>Показатели эффективности деятельности МАУК «</w:t>
      </w:r>
      <w:proofErr w:type="spellStart"/>
      <w:r w:rsidRPr="00FF07B3">
        <w:rPr>
          <w:rFonts w:ascii="Times New Roman" w:hAnsi="Times New Roman" w:cs="Times New Roman"/>
          <w:sz w:val="12"/>
          <w:szCs w:val="12"/>
        </w:rPr>
        <w:t>Межпоселенческий</w:t>
      </w:r>
      <w:proofErr w:type="spellEnd"/>
      <w:r w:rsidRPr="00FF07B3">
        <w:rPr>
          <w:rFonts w:ascii="Times New Roman" w:hAnsi="Times New Roman" w:cs="Times New Roman"/>
          <w:sz w:val="12"/>
          <w:szCs w:val="12"/>
        </w:rPr>
        <w:t xml:space="preserve"> культурно-досуговый центр» муниципального района Сергиевский</w:t>
      </w:r>
    </w:p>
    <w:tbl>
      <w:tblPr>
        <w:tblStyle w:val="aff7"/>
        <w:tblW w:w="0" w:type="auto"/>
        <w:tblLook w:val="04A0" w:firstRow="1" w:lastRow="0" w:firstColumn="1" w:lastColumn="0" w:noHBand="0" w:noVBand="1"/>
      </w:tblPr>
      <w:tblGrid>
        <w:gridCol w:w="378"/>
        <w:gridCol w:w="3699"/>
        <w:gridCol w:w="2069"/>
        <w:gridCol w:w="1583"/>
      </w:tblGrid>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w:t>
            </w:r>
          </w:p>
          <w:p w:rsidR="00FF07B3" w:rsidRPr="00FF07B3" w:rsidRDefault="00FF07B3" w:rsidP="00FF07B3">
            <w:pPr>
              <w:jc w:val="center"/>
              <w:rPr>
                <w:rFonts w:ascii="Times New Roman" w:hAnsi="Times New Roman" w:cs="Times New Roman"/>
                <w:sz w:val="12"/>
                <w:szCs w:val="12"/>
              </w:rPr>
            </w:pP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/п</w:t>
            </w: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Целевые показатели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Критерии оценки деятельности учреждения, в баллах</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Баллы (максимально возможное количество)</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культурно-массовых мероприятий учреждений культурно-досугового типа</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от 10% до 20%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6</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посетителей Интернет-сайта. Обеспечение его поддержки в актуальном состоянии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участников клубных объединений</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Число клубных формирований со звание «народный самодеятельный коллектив»</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увеличилась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1</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«-2»</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Зарегистрированных обращений к ресурсам, зарегистрированным на платформе «</w:t>
            </w:r>
            <w:proofErr w:type="spellStart"/>
            <w:r w:rsidRPr="00FF07B3">
              <w:rPr>
                <w:rFonts w:ascii="Times New Roman" w:hAnsi="Times New Roman" w:cs="Times New Roman"/>
                <w:sz w:val="12"/>
                <w:szCs w:val="12"/>
              </w:rPr>
              <w:t>Культура</w:t>
            </w: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РО</w:t>
            </w:r>
            <w:proofErr w:type="spellEnd"/>
            <w:r w:rsidRPr="00FF07B3">
              <w:rPr>
                <w:rFonts w:ascii="Times New Roman" w:hAnsi="Times New Roman" w:cs="Times New Roman"/>
                <w:sz w:val="12"/>
                <w:szCs w:val="12"/>
              </w:rPr>
              <w:t>»</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Охват населения района деятельность специализированного транспортного средства «Автоклуб»</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посещений кинотеатра</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Работа с удаленными пользователями (дистанционное информационное обслуживание, </w:t>
            </w:r>
            <w:proofErr w:type="gramStart"/>
            <w:r w:rsidRPr="00FF07B3">
              <w:rPr>
                <w:rFonts w:ascii="Times New Roman" w:hAnsi="Times New Roman" w:cs="Times New Roman"/>
                <w:sz w:val="12"/>
                <w:szCs w:val="12"/>
              </w:rPr>
              <w:t>интернет-конференции</w:t>
            </w:r>
            <w:proofErr w:type="gramEnd"/>
            <w:r w:rsidRPr="00FF07B3">
              <w:rPr>
                <w:rFonts w:ascii="Times New Roman" w:hAnsi="Times New Roman" w:cs="Times New Roman"/>
                <w:sz w:val="12"/>
                <w:szCs w:val="12"/>
              </w:rPr>
              <w:t>, интернет-конкурсы и др.)</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Объем средств, полученных от приносящей  доход деятельности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- 6</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(партнерство) в конкурсах  на получение гранта</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Результативность участия в конкурсах на получение грантов</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актуальных рекламных материалов по программе «Пушкинская карта» в афишах, на сайтах, в наружной рекламе и СМИ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мероприятий проекта «Пушкинская карта»</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lastRenderedPageBreak/>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lastRenderedPageBreak/>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учреждения в целевых программах  Областного, Федерального уровня</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коллективов в профильных конкурсах областного, Всероссийского и Международного уровня</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призовых ме</w:t>
            </w:r>
            <w:proofErr w:type="gramStart"/>
            <w:r w:rsidRPr="00FF07B3">
              <w:rPr>
                <w:rFonts w:ascii="Times New Roman" w:hAnsi="Times New Roman" w:cs="Times New Roman"/>
                <w:sz w:val="12"/>
                <w:szCs w:val="12"/>
              </w:rPr>
              <w:t>ст в пр</w:t>
            </w:r>
            <w:proofErr w:type="gramEnd"/>
            <w:r w:rsidRPr="00FF07B3">
              <w:rPr>
                <w:rFonts w:ascii="Times New Roman" w:hAnsi="Times New Roman" w:cs="Times New Roman"/>
                <w:sz w:val="12"/>
                <w:szCs w:val="12"/>
              </w:rPr>
              <w:t>офильных конкурсах областного, Всероссийского уровня</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Выполнение учреждением муниципального задания на оказание услуг</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Уровень заработной платы основного персонала за счет всех источников финансирования (в том числе за счет внебюджетных плановых средств)</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уменьшился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остался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увеличился - 5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замечаний по основной и административной деятельности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систематически – «-5»</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3</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Положительные результаты независимой оценки деятельности учреждения (всего 5 направлений)</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всем направлениям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4 направлениям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3 направлениям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2 направлениям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1 направлениям - 1</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0"/>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Призовые места в Губернском фестивале самодеятельного народного творчества «Рожденные в сердце России»</w:t>
            </w:r>
          </w:p>
        </w:tc>
        <w:tc>
          <w:tcPr>
            <w:tcW w:w="206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Всего:</w:t>
            </w:r>
          </w:p>
        </w:tc>
        <w:tc>
          <w:tcPr>
            <w:tcW w:w="2069" w:type="dxa"/>
            <w:vAlign w:val="center"/>
          </w:tcPr>
          <w:p w:rsidR="00FF07B3" w:rsidRPr="00FF07B3" w:rsidRDefault="00FF07B3" w:rsidP="00FF07B3">
            <w:pPr>
              <w:jc w:val="center"/>
              <w:rPr>
                <w:rFonts w:ascii="Times New Roman" w:hAnsi="Times New Roman" w:cs="Times New Roman"/>
                <w:sz w:val="12"/>
                <w:szCs w:val="12"/>
              </w:rPr>
            </w:pPr>
          </w:p>
        </w:tc>
        <w:tc>
          <w:tcPr>
            <w:tcW w:w="1583"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100</w:t>
            </w:r>
          </w:p>
        </w:tc>
      </w:tr>
    </w:tbl>
    <w:p w:rsidR="00FF07B3" w:rsidRDefault="00FF07B3" w:rsidP="00FF07B3">
      <w:pPr>
        <w:spacing w:after="0" w:line="240" w:lineRule="auto"/>
        <w:ind w:firstLine="284"/>
        <w:jc w:val="center"/>
        <w:rPr>
          <w:rFonts w:ascii="Times New Roman" w:hAnsi="Times New Roman" w:cs="Times New Roman"/>
          <w:sz w:val="12"/>
          <w:szCs w:val="12"/>
        </w:rPr>
      </w:pP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Приложение № 3 </w:t>
      </w: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к постановлению администрации </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муниципального района Сергиевский</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№749 от 17 июля 2023 г.</w:t>
      </w:r>
    </w:p>
    <w:p w:rsidR="00FF07B3" w:rsidRDefault="00FF07B3" w:rsidP="00FF07B3">
      <w:pPr>
        <w:spacing w:after="0" w:line="240" w:lineRule="auto"/>
        <w:ind w:firstLine="284"/>
        <w:jc w:val="center"/>
        <w:rPr>
          <w:rFonts w:ascii="Times New Roman" w:hAnsi="Times New Roman" w:cs="Times New Roman"/>
          <w:sz w:val="12"/>
          <w:szCs w:val="12"/>
        </w:rPr>
      </w:pPr>
      <w:r w:rsidRPr="00FF07B3">
        <w:rPr>
          <w:rFonts w:ascii="Times New Roman" w:hAnsi="Times New Roman" w:cs="Times New Roman"/>
          <w:sz w:val="12"/>
          <w:szCs w:val="12"/>
        </w:rPr>
        <w:t>Показатели эффективности деятельности МБУК Сергиевский историко-краеведческий музей муниципального района Сергиевский</w:t>
      </w:r>
    </w:p>
    <w:tbl>
      <w:tblPr>
        <w:tblStyle w:val="aff7"/>
        <w:tblW w:w="0" w:type="auto"/>
        <w:tblLook w:val="04A0" w:firstRow="1" w:lastRow="0" w:firstColumn="1" w:lastColumn="0" w:noHBand="0" w:noVBand="1"/>
      </w:tblPr>
      <w:tblGrid>
        <w:gridCol w:w="378"/>
        <w:gridCol w:w="3699"/>
        <w:gridCol w:w="2077"/>
        <w:gridCol w:w="1575"/>
      </w:tblGrid>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w:t>
            </w:r>
          </w:p>
          <w:p w:rsidR="00FF07B3" w:rsidRPr="00FF07B3" w:rsidRDefault="00FF07B3" w:rsidP="00FF07B3">
            <w:pPr>
              <w:jc w:val="center"/>
              <w:rPr>
                <w:rFonts w:ascii="Times New Roman" w:hAnsi="Times New Roman" w:cs="Times New Roman"/>
                <w:sz w:val="12"/>
                <w:szCs w:val="12"/>
              </w:rPr>
            </w:pP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/п</w:t>
            </w: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Целевые показатели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Критерии оценки деятельности учреждения, в баллах</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Баллы (максимально возможное количество)</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музея</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от 10% до 20%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6</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посетителей Интернет-сайта. Обеспечение его поддержки в актуальном состоянии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музейных предметов Музейного фонда Российской Федерации, внесенных в электронный каталог</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Наличие творческих коллективов в музее</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2</w:t>
            </w:r>
          </w:p>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Зарегистрированных обращений к ресурсам, зарегистрированным на платформе «</w:t>
            </w:r>
            <w:proofErr w:type="spellStart"/>
            <w:r w:rsidRPr="00FF07B3">
              <w:rPr>
                <w:rFonts w:ascii="Times New Roman" w:hAnsi="Times New Roman" w:cs="Times New Roman"/>
                <w:sz w:val="12"/>
                <w:szCs w:val="12"/>
              </w:rPr>
              <w:t>Культура</w:t>
            </w: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РО</w:t>
            </w:r>
            <w:proofErr w:type="spellEnd"/>
            <w:r w:rsidRPr="00FF07B3">
              <w:rPr>
                <w:rFonts w:ascii="Times New Roman" w:hAnsi="Times New Roman" w:cs="Times New Roman"/>
                <w:sz w:val="12"/>
                <w:szCs w:val="12"/>
              </w:rPr>
              <w:t>»</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выставок (выставочных проектов) музея</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0" w:type="auto"/>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Поступление предметов в музейное собрание в результате выполнения работ по выявлению и собранию музейных предметов и музейных коллекций</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Работа с удаленными пользователями (дистанционное информационное обслуживание, </w:t>
            </w:r>
            <w:proofErr w:type="gramStart"/>
            <w:r w:rsidRPr="00FF07B3">
              <w:rPr>
                <w:rFonts w:ascii="Times New Roman" w:hAnsi="Times New Roman" w:cs="Times New Roman"/>
                <w:sz w:val="12"/>
                <w:szCs w:val="12"/>
              </w:rPr>
              <w:t>интернет-конференции</w:t>
            </w:r>
            <w:proofErr w:type="gramEnd"/>
            <w:r w:rsidRPr="00FF07B3">
              <w:rPr>
                <w:rFonts w:ascii="Times New Roman" w:hAnsi="Times New Roman" w:cs="Times New Roman"/>
                <w:sz w:val="12"/>
                <w:szCs w:val="12"/>
              </w:rPr>
              <w:t>, интернет-</w:t>
            </w:r>
            <w:r w:rsidRPr="00FF07B3">
              <w:rPr>
                <w:rFonts w:ascii="Times New Roman" w:hAnsi="Times New Roman" w:cs="Times New Roman"/>
                <w:sz w:val="12"/>
                <w:szCs w:val="12"/>
              </w:rPr>
              <w:lastRenderedPageBreak/>
              <w:t>конкурсы и др.)</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Объем средств, полученных от приносящей  доход деятельности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- 6</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(партнерство) в конкурсах  на получение гранта</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Результативность участия в конкурсах на получение грантов</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актуальных рекламных материалов по программе «Пушкинская карта» в афишах, на сайтах, в наружной рекламе и СМИ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мероприятий проекта «Пушкинская карта»</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учреждения в целевых программах  Областного, Федерального уровня</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в профильных конкурсах (мероприятиях) областного и Всероссийского уровня</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призовых ме</w:t>
            </w:r>
            <w:proofErr w:type="gramStart"/>
            <w:r w:rsidRPr="00FF07B3">
              <w:rPr>
                <w:rFonts w:ascii="Times New Roman" w:hAnsi="Times New Roman" w:cs="Times New Roman"/>
                <w:sz w:val="12"/>
                <w:szCs w:val="12"/>
              </w:rPr>
              <w:t>ст в пр</w:t>
            </w:r>
            <w:proofErr w:type="gramEnd"/>
            <w:r w:rsidRPr="00FF07B3">
              <w:rPr>
                <w:rFonts w:ascii="Times New Roman" w:hAnsi="Times New Roman" w:cs="Times New Roman"/>
                <w:sz w:val="12"/>
                <w:szCs w:val="12"/>
              </w:rPr>
              <w:t>офильных конкурсах областного и Всероссийского уровня</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Выполнение учреждением муниципального задания на оказание услуг</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Уровень заработной платы основного персонала за счет всех источников финансирования (в том числе за счет внебюджетных плановых средств)</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уменьшился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остался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увеличился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замечаний по основной и административной деятельности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систематически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3</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Положительные результаты независимой оценки деятельности учреждения (всего 5 направлений)</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всем направлениям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4 направлениям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3 направлениям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2 направлениям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1 направлениям - 1</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1"/>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Призовые места в Губернском фестивале самодеятельного народного творчества «Рожденные в сердце России»</w:t>
            </w:r>
          </w:p>
        </w:tc>
        <w:tc>
          <w:tcPr>
            <w:tcW w:w="207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Всего:</w:t>
            </w:r>
          </w:p>
        </w:tc>
        <w:tc>
          <w:tcPr>
            <w:tcW w:w="2077" w:type="dxa"/>
            <w:vAlign w:val="center"/>
          </w:tcPr>
          <w:p w:rsidR="00FF07B3" w:rsidRPr="00FF07B3" w:rsidRDefault="00FF07B3" w:rsidP="00FF07B3">
            <w:pPr>
              <w:jc w:val="center"/>
              <w:rPr>
                <w:rFonts w:ascii="Times New Roman" w:hAnsi="Times New Roman" w:cs="Times New Roman"/>
                <w:sz w:val="12"/>
                <w:szCs w:val="12"/>
              </w:rPr>
            </w:pP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100</w:t>
            </w:r>
          </w:p>
        </w:tc>
      </w:tr>
    </w:tbl>
    <w:p w:rsidR="00FF07B3" w:rsidRDefault="00FF07B3" w:rsidP="00FF07B3">
      <w:pPr>
        <w:spacing w:after="0" w:line="240" w:lineRule="auto"/>
        <w:ind w:firstLine="284"/>
        <w:jc w:val="center"/>
        <w:rPr>
          <w:rFonts w:ascii="Times New Roman" w:hAnsi="Times New Roman" w:cs="Times New Roman"/>
          <w:sz w:val="12"/>
          <w:szCs w:val="12"/>
        </w:rPr>
      </w:pP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Приложение № 4 </w:t>
      </w:r>
    </w:p>
    <w:p w:rsid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 xml:space="preserve">к постановлению администрации </w:t>
      </w:r>
    </w:p>
    <w:p w:rsidR="00FF07B3" w:rsidRPr="00FF07B3" w:rsidRDefault="00FF07B3" w:rsidP="00FF07B3">
      <w:pPr>
        <w:spacing w:after="0" w:line="240" w:lineRule="auto"/>
        <w:ind w:firstLine="284"/>
        <w:jc w:val="right"/>
        <w:rPr>
          <w:rFonts w:ascii="Times New Roman" w:hAnsi="Times New Roman" w:cs="Times New Roman"/>
          <w:sz w:val="12"/>
          <w:szCs w:val="12"/>
        </w:rPr>
      </w:pPr>
      <w:r w:rsidRPr="00FF07B3">
        <w:rPr>
          <w:rFonts w:ascii="Times New Roman" w:hAnsi="Times New Roman" w:cs="Times New Roman"/>
          <w:sz w:val="12"/>
          <w:szCs w:val="12"/>
        </w:rPr>
        <w:t>муниципального района Сергиевский</w:t>
      </w:r>
    </w:p>
    <w:p w:rsidR="00FF07B3" w:rsidRPr="00FF07B3" w:rsidRDefault="00FF07B3" w:rsidP="00FF07B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№749 от 17 июля 2023 г.</w:t>
      </w:r>
    </w:p>
    <w:p w:rsidR="00FF07B3" w:rsidRDefault="00FF07B3" w:rsidP="00FF07B3">
      <w:pPr>
        <w:spacing w:after="0" w:line="240" w:lineRule="auto"/>
        <w:ind w:firstLine="284"/>
        <w:jc w:val="center"/>
        <w:rPr>
          <w:rFonts w:ascii="Times New Roman" w:hAnsi="Times New Roman" w:cs="Times New Roman"/>
          <w:sz w:val="12"/>
          <w:szCs w:val="12"/>
        </w:rPr>
      </w:pPr>
      <w:r w:rsidRPr="00FF07B3">
        <w:rPr>
          <w:rFonts w:ascii="Times New Roman" w:hAnsi="Times New Roman" w:cs="Times New Roman"/>
          <w:sz w:val="12"/>
          <w:szCs w:val="12"/>
        </w:rPr>
        <w:t>Показатели эффективности деятельности муниципальных учреждений дополнительного образования в сфере культуры</w:t>
      </w:r>
    </w:p>
    <w:tbl>
      <w:tblPr>
        <w:tblStyle w:val="aff7"/>
        <w:tblW w:w="0" w:type="auto"/>
        <w:tblLook w:val="04A0" w:firstRow="1" w:lastRow="0" w:firstColumn="1" w:lastColumn="0" w:noHBand="0" w:noVBand="1"/>
      </w:tblPr>
      <w:tblGrid>
        <w:gridCol w:w="378"/>
        <w:gridCol w:w="3699"/>
        <w:gridCol w:w="2087"/>
        <w:gridCol w:w="1565"/>
      </w:tblGrid>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w:t>
            </w:r>
          </w:p>
          <w:p w:rsidR="00FF07B3" w:rsidRPr="00FF07B3" w:rsidRDefault="00FF07B3" w:rsidP="00FF07B3">
            <w:pPr>
              <w:jc w:val="center"/>
              <w:rPr>
                <w:rFonts w:ascii="Times New Roman" w:hAnsi="Times New Roman" w:cs="Times New Roman"/>
                <w:sz w:val="12"/>
                <w:szCs w:val="12"/>
              </w:rPr>
            </w:pP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/п</w:t>
            </w: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Целевые показатели</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Критерии оценки деятельности учреждения, в баллах</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Баллы (максимально возможное количество)</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числа посещений мероприятий школы</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от 10% до 20%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6</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6</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посетителей Интернет-сайта. Обеспечение его поддержки в актуальном состоянии</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100%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Увеличение охвата детей дополнительными предпрофессиональными программами на конец года</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2-5%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на 5-10%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10%- 5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Наличие творческих коллективов в школе</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2</w:t>
            </w:r>
          </w:p>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Число творческих коллективов со звание «народный самодеятельный коллектив»/ «образцовый коллектив»</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увеличилась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1</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lastRenderedPageBreak/>
              <w:t>- отсутствие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lastRenderedPageBreak/>
              <w:t>2</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Зарегистрированных обращений к ресурсам, зарегистрированным на платформе «</w:t>
            </w:r>
            <w:proofErr w:type="spellStart"/>
            <w:r w:rsidRPr="00FF07B3">
              <w:rPr>
                <w:rFonts w:ascii="Times New Roman" w:hAnsi="Times New Roman" w:cs="Times New Roman"/>
                <w:sz w:val="12"/>
                <w:szCs w:val="12"/>
              </w:rPr>
              <w:t>Культура</w:t>
            </w:r>
            <w:proofErr w:type="gramStart"/>
            <w:r w:rsidRPr="00FF07B3">
              <w:rPr>
                <w:rFonts w:ascii="Times New Roman" w:hAnsi="Times New Roman" w:cs="Times New Roman"/>
                <w:sz w:val="12"/>
                <w:szCs w:val="12"/>
              </w:rPr>
              <w:t>.П</w:t>
            </w:r>
            <w:proofErr w:type="gramEnd"/>
            <w:r w:rsidRPr="00FF07B3">
              <w:rPr>
                <w:rFonts w:ascii="Times New Roman" w:hAnsi="Times New Roman" w:cs="Times New Roman"/>
                <w:sz w:val="12"/>
                <w:szCs w:val="12"/>
              </w:rPr>
              <w:t>РО</w:t>
            </w:r>
            <w:proofErr w:type="spellEnd"/>
            <w:r w:rsidRPr="00FF07B3">
              <w:rPr>
                <w:rFonts w:ascii="Times New Roman" w:hAnsi="Times New Roman" w:cs="Times New Roman"/>
                <w:sz w:val="12"/>
                <w:szCs w:val="12"/>
              </w:rPr>
              <w:t>»</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(отсутствие)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более 20%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Количество выпускников, продолживших свое </w:t>
            </w:r>
            <w:proofErr w:type="gramStart"/>
            <w:r w:rsidRPr="00FF07B3">
              <w:rPr>
                <w:rFonts w:ascii="Times New Roman" w:hAnsi="Times New Roman" w:cs="Times New Roman"/>
                <w:sz w:val="12"/>
                <w:szCs w:val="12"/>
              </w:rPr>
              <w:t>обучение по профилю</w:t>
            </w:r>
            <w:proofErr w:type="gramEnd"/>
            <w:r w:rsidRPr="00FF07B3">
              <w:rPr>
                <w:rFonts w:ascii="Times New Roman" w:hAnsi="Times New Roman" w:cs="Times New Roman"/>
                <w:sz w:val="12"/>
                <w:szCs w:val="12"/>
              </w:rPr>
              <w:t xml:space="preserve"> в отчетном периоде</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Проведение межмуниципальных, областных фестивалей и конкурсов на базе школы</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Работа с удаленными пользователями (дистанционное информационное обслуживание, </w:t>
            </w:r>
            <w:proofErr w:type="gramStart"/>
            <w:r w:rsidRPr="00FF07B3">
              <w:rPr>
                <w:rFonts w:ascii="Times New Roman" w:hAnsi="Times New Roman" w:cs="Times New Roman"/>
                <w:sz w:val="12"/>
                <w:szCs w:val="12"/>
              </w:rPr>
              <w:t>интернет-конференции</w:t>
            </w:r>
            <w:proofErr w:type="gramEnd"/>
            <w:r w:rsidRPr="00FF07B3">
              <w:rPr>
                <w:rFonts w:ascii="Times New Roman" w:hAnsi="Times New Roman" w:cs="Times New Roman"/>
                <w:sz w:val="12"/>
                <w:szCs w:val="12"/>
              </w:rPr>
              <w:t>, интернет-конкурсы и др.)</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Объем средств, полученных от приносящей  доход деятельности</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осталось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20%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50%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до 100%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договоров о сотрудничестве с общеобразовательными школами и профильными средними и высшими учебными учреждениями</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3</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(партнерство) в конкурсах  на получение гранта</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Результативность участия в конкурсах на получение грантов</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highlight w:val="yellow"/>
              </w:rPr>
            </w:pPr>
            <w:r w:rsidRPr="00FF07B3">
              <w:rPr>
                <w:rFonts w:ascii="Times New Roman" w:hAnsi="Times New Roman" w:cs="Times New Roman"/>
                <w:sz w:val="12"/>
                <w:szCs w:val="12"/>
              </w:rPr>
              <w:t xml:space="preserve">Уровень задолженности </w:t>
            </w:r>
            <w:proofErr w:type="gramStart"/>
            <w:r w:rsidRPr="00FF07B3">
              <w:rPr>
                <w:rFonts w:ascii="Times New Roman" w:hAnsi="Times New Roman" w:cs="Times New Roman"/>
                <w:sz w:val="12"/>
                <w:szCs w:val="12"/>
              </w:rPr>
              <w:t>по оплате за обучение по дополнительным образовательным предметам за отчетный год в сравнение</w:t>
            </w:r>
            <w:proofErr w:type="gramEnd"/>
            <w:r w:rsidRPr="00FF07B3">
              <w:rPr>
                <w:rFonts w:ascii="Times New Roman" w:hAnsi="Times New Roman" w:cs="Times New Roman"/>
                <w:sz w:val="12"/>
                <w:szCs w:val="12"/>
              </w:rPr>
              <w:t xml:space="preserve"> с предыдущим</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 « -1»</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 прежнем уровне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учреждения в целевых программах  Областного, Федерального уровня</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Участие в профильных конкурсах (мероприятиях) областного и Всероссийского уровня</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призовых ме</w:t>
            </w:r>
            <w:proofErr w:type="gramStart"/>
            <w:r w:rsidRPr="00FF07B3">
              <w:rPr>
                <w:rFonts w:ascii="Times New Roman" w:hAnsi="Times New Roman" w:cs="Times New Roman"/>
                <w:sz w:val="12"/>
                <w:szCs w:val="12"/>
              </w:rPr>
              <w:t>ст в пр</w:t>
            </w:r>
            <w:proofErr w:type="gramEnd"/>
            <w:r w:rsidRPr="00FF07B3">
              <w:rPr>
                <w:rFonts w:ascii="Times New Roman" w:hAnsi="Times New Roman" w:cs="Times New Roman"/>
                <w:sz w:val="12"/>
                <w:szCs w:val="12"/>
              </w:rPr>
              <w:t>офильных конкурсах областного и Всероссийского уровня</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Выполнение учреждением муниципального задания на оказание услуг</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4</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Уровень заработной платы основного персонала за счет всех источников финансирования (в том числе за счет внебюджетных плановых средств)</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уменьшился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остался на прежнем уровне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увеличился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Количество специалистов, прошедших повышение квалификации, стажировку и профессиональную подготовку</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xml:space="preserve">Количество </w:t>
            </w:r>
            <w:proofErr w:type="gramStart"/>
            <w:r w:rsidRPr="00FF07B3">
              <w:rPr>
                <w:rFonts w:ascii="Times New Roman" w:hAnsi="Times New Roman" w:cs="Times New Roman"/>
                <w:sz w:val="12"/>
                <w:szCs w:val="12"/>
              </w:rPr>
              <w:t>обучающихся</w:t>
            </w:r>
            <w:proofErr w:type="gramEnd"/>
            <w:r w:rsidRPr="00FF07B3">
              <w:rPr>
                <w:rFonts w:ascii="Times New Roman" w:hAnsi="Times New Roman" w:cs="Times New Roman"/>
                <w:sz w:val="12"/>
                <w:szCs w:val="12"/>
              </w:rPr>
              <w:t xml:space="preserve"> успешно сдавших аттестацию (экзамены)</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увеличилось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уменьшилось – 0</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остался на прежнем уровне – 1</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Наличие замечаний по основной и административной деятельности</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систематически – «-5»</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3</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Положительные результаты независимой оценки деятельности учреждения</w:t>
            </w:r>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всем направлениям – 5</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4 направлениям – 4</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3 направлениям – 3</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2 направлениям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по 1 направлениям - 1</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5</w:t>
            </w:r>
          </w:p>
        </w:tc>
      </w:tr>
      <w:tr w:rsidR="00FF07B3" w:rsidRPr="00FF07B3" w:rsidTr="00FF07B3">
        <w:tc>
          <w:tcPr>
            <w:tcW w:w="0" w:type="auto"/>
            <w:vAlign w:val="center"/>
          </w:tcPr>
          <w:p w:rsidR="00FF07B3" w:rsidRPr="00FF07B3" w:rsidRDefault="00FF07B3" w:rsidP="00FF07B3">
            <w:pPr>
              <w:pStyle w:val="aff0"/>
              <w:numPr>
                <w:ilvl w:val="0"/>
                <w:numId w:val="72"/>
              </w:numPr>
              <w:ind w:hanging="720"/>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proofErr w:type="gramStart"/>
            <w:r w:rsidRPr="00FF07B3">
              <w:rPr>
                <w:rFonts w:ascii="Times New Roman" w:hAnsi="Times New Roman" w:cs="Times New Roman"/>
                <w:sz w:val="12"/>
                <w:szCs w:val="12"/>
              </w:rPr>
              <w:t>Участие в Губернском фестивале самодеятельного народного творчества «Рожденные в сердце России»</w:t>
            </w:r>
            <w:proofErr w:type="gramEnd"/>
          </w:p>
        </w:tc>
        <w:tc>
          <w:tcPr>
            <w:tcW w:w="2087"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наличие – 2</w:t>
            </w:r>
          </w:p>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 отсутствие - 0</w:t>
            </w: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2</w:t>
            </w:r>
          </w:p>
        </w:tc>
      </w:tr>
      <w:tr w:rsidR="00FF07B3" w:rsidRPr="00FF07B3" w:rsidTr="00FF07B3">
        <w:tc>
          <w:tcPr>
            <w:tcW w:w="0" w:type="auto"/>
            <w:vAlign w:val="center"/>
          </w:tcPr>
          <w:p w:rsidR="00FF07B3" w:rsidRPr="00FF07B3" w:rsidRDefault="00FF07B3" w:rsidP="00FF07B3">
            <w:pPr>
              <w:jc w:val="center"/>
              <w:rPr>
                <w:rFonts w:ascii="Times New Roman" w:hAnsi="Times New Roman" w:cs="Times New Roman"/>
                <w:sz w:val="12"/>
                <w:szCs w:val="12"/>
              </w:rPr>
            </w:pPr>
          </w:p>
        </w:tc>
        <w:tc>
          <w:tcPr>
            <w:tcW w:w="3699" w:type="dxa"/>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Всего:</w:t>
            </w:r>
          </w:p>
        </w:tc>
        <w:tc>
          <w:tcPr>
            <w:tcW w:w="2087" w:type="dxa"/>
            <w:vAlign w:val="center"/>
          </w:tcPr>
          <w:p w:rsidR="00FF07B3" w:rsidRPr="00FF07B3" w:rsidRDefault="00FF07B3" w:rsidP="00FF07B3">
            <w:pPr>
              <w:jc w:val="center"/>
              <w:rPr>
                <w:rFonts w:ascii="Times New Roman" w:hAnsi="Times New Roman" w:cs="Times New Roman"/>
                <w:sz w:val="12"/>
                <w:szCs w:val="12"/>
              </w:rPr>
            </w:pPr>
          </w:p>
        </w:tc>
        <w:tc>
          <w:tcPr>
            <w:tcW w:w="0" w:type="auto"/>
            <w:vAlign w:val="center"/>
          </w:tcPr>
          <w:p w:rsidR="00FF07B3" w:rsidRPr="00FF07B3" w:rsidRDefault="00FF07B3" w:rsidP="00FF07B3">
            <w:pPr>
              <w:jc w:val="center"/>
              <w:rPr>
                <w:rFonts w:ascii="Times New Roman" w:hAnsi="Times New Roman" w:cs="Times New Roman"/>
                <w:sz w:val="12"/>
                <w:szCs w:val="12"/>
              </w:rPr>
            </w:pPr>
            <w:r w:rsidRPr="00FF07B3">
              <w:rPr>
                <w:rFonts w:ascii="Times New Roman" w:hAnsi="Times New Roman" w:cs="Times New Roman"/>
                <w:sz w:val="12"/>
                <w:szCs w:val="12"/>
              </w:rPr>
              <w:t>100</w:t>
            </w:r>
          </w:p>
        </w:tc>
      </w:tr>
    </w:tbl>
    <w:p w:rsidR="00FF07B3" w:rsidRPr="00891F6F" w:rsidRDefault="00FF07B3" w:rsidP="00FF07B3">
      <w:pPr>
        <w:spacing w:after="0" w:line="240" w:lineRule="auto"/>
        <w:ind w:firstLine="284"/>
        <w:jc w:val="center"/>
        <w:rPr>
          <w:rFonts w:ascii="Times New Roman" w:hAnsi="Times New Roman" w:cs="Times New Roman"/>
          <w:sz w:val="12"/>
          <w:szCs w:val="12"/>
        </w:rPr>
      </w:pPr>
    </w:p>
    <w:p w:rsidR="00891F6F" w:rsidRPr="00891F6F" w:rsidRDefault="00891F6F" w:rsidP="00891F6F">
      <w:pPr>
        <w:spacing w:after="0" w:line="240" w:lineRule="auto"/>
        <w:ind w:firstLine="284"/>
        <w:jc w:val="both"/>
        <w:rPr>
          <w:rFonts w:ascii="Times New Roman" w:hAnsi="Times New Roman" w:cs="Times New Roman"/>
          <w:sz w:val="12"/>
          <w:szCs w:val="12"/>
        </w:rPr>
      </w:pPr>
    </w:p>
    <w:p w:rsidR="00891F6F" w:rsidRPr="00A70E21" w:rsidRDefault="00891F6F" w:rsidP="00EC106D">
      <w:pPr>
        <w:spacing w:after="0" w:line="240" w:lineRule="auto"/>
        <w:ind w:firstLine="284"/>
        <w:jc w:val="both"/>
        <w:rPr>
          <w:rFonts w:ascii="Times New Roman" w:hAnsi="Times New Roman" w:cs="Times New Roman"/>
          <w:sz w:val="12"/>
          <w:szCs w:val="12"/>
        </w:rPr>
      </w:pPr>
    </w:p>
    <w:p w:rsidR="00610EC3" w:rsidRPr="007A4657" w:rsidRDefault="00610EC3" w:rsidP="00610EC3">
      <w:pPr>
        <w:spacing w:after="0" w:line="240" w:lineRule="auto"/>
        <w:ind w:firstLine="284"/>
        <w:jc w:val="both"/>
        <w:rPr>
          <w:rFonts w:ascii="Times New Roman" w:hAnsi="Times New Roman" w:cs="Times New Roman"/>
          <w:sz w:val="12"/>
          <w:szCs w:val="12"/>
        </w:rPr>
      </w:pPr>
    </w:p>
    <w:p w:rsidR="00C417A9" w:rsidRDefault="00C417A9" w:rsidP="00C417A9">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Spec="top"/>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A4F4C" w:rsidTr="002A4F4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A4F4C" w:rsidRDefault="00B529B1"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w:t>
            </w:r>
            <w:r w:rsidR="002A4F4C">
              <w:rPr>
                <w:rFonts w:ascii="Times New Roman" w:eastAsia="Calibri" w:hAnsi="Times New Roman" w:cs="Times New Roman"/>
                <w:sz w:val="12"/>
                <w:szCs w:val="12"/>
              </w:rPr>
              <w:t>.07.2023г.</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029A4" w:rsidRDefault="00B029A4" w:rsidP="00B029A4">
      <w:pPr>
        <w:spacing w:after="0" w:line="240" w:lineRule="auto"/>
        <w:ind w:firstLine="284"/>
        <w:jc w:val="both"/>
        <w:rPr>
          <w:rFonts w:ascii="Times New Roman" w:hAnsi="Times New Roman" w:cs="Times New Roman"/>
          <w:sz w:val="12"/>
          <w:szCs w:val="12"/>
        </w:rPr>
      </w:pPr>
    </w:p>
    <w:p w:rsidR="00E94E4F" w:rsidRPr="00EC7579" w:rsidRDefault="00E94E4F" w:rsidP="00EC7579">
      <w:pPr>
        <w:spacing w:after="0" w:line="240" w:lineRule="auto"/>
        <w:ind w:firstLine="284"/>
        <w:jc w:val="right"/>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EC7579" w:rsidRPr="00EC7579" w:rsidRDefault="00EC7579" w:rsidP="00EC7579">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both"/>
        <w:rPr>
          <w:rFonts w:ascii="Times New Roman" w:hAnsi="Times New Roman" w:cs="Times New Roman"/>
          <w:sz w:val="12"/>
          <w:szCs w:val="12"/>
        </w:rPr>
      </w:pPr>
    </w:p>
    <w:p w:rsidR="007767B2" w:rsidRDefault="007767B2" w:rsidP="007767B2">
      <w:pPr>
        <w:spacing w:after="0" w:line="240" w:lineRule="auto"/>
        <w:ind w:firstLine="284"/>
        <w:jc w:val="right"/>
        <w:rPr>
          <w:rFonts w:ascii="Times New Roman" w:hAnsi="Times New Roman" w:cs="Times New Roman"/>
          <w:sz w:val="12"/>
          <w:szCs w:val="12"/>
        </w:rPr>
      </w:pPr>
    </w:p>
    <w:p w:rsidR="00BF72F5" w:rsidRDefault="00BF72F5" w:rsidP="00BF72F5">
      <w:pPr>
        <w:spacing w:after="0" w:line="240" w:lineRule="auto"/>
        <w:ind w:firstLine="284"/>
        <w:jc w:val="center"/>
        <w:rPr>
          <w:rFonts w:ascii="Times New Roman" w:hAnsi="Times New Roman" w:cs="Times New Roman"/>
          <w:sz w:val="12"/>
          <w:szCs w:val="12"/>
        </w:rPr>
      </w:pPr>
    </w:p>
    <w:p w:rsidR="007F699F" w:rsidRPr="007F699F" w:rsidRDefault="007F699F" w:rsidP="007F699F">
      <w:pPr>
        <w:spacing w:after="0" w:line="240" w:lineRule="auto"/>
        <w:ind w:firstLine="284"/>
        <w:jc w:val="right"/>
        <w:rPr>
          <w:rFonts w:ascii="Times New Roman" w:hAnsi="Times New Roman" w:cs="Times New Roman"/>
          <w:sz w:val="12"/>
          <w:szCs w:val="12"/>
        </w:rPr>
      </w:pPr>
    </w:p>
    <w:p w:rsidR="007F699F" w:rsidRPr="007F699F" w:rsidRDefault="007F699F" w:rsidP="007F699F">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075F2A" w:rsidRDefault="00075F2A" w:rsidP="00075F2A">
      <w:pPr>
        <w:spacing w:after="0" w:line="240" w:lineRule="auto"/>
        <w:ind w:firstLine="284"/>
        <w:jc w:val="both"/>
        <w:rPr>
          <w:rFonts w:ascii="Times New Roman" w:hAnsi="Times New Roman" w:cs="Times New Roman"/>
          <w:sz w:val="12"/>
          <w:szCs w:val="12"/>
        </w:rPr>
      </w:pPr>
    </w:p>
    <w:p w:rsidR="001A28A6" w:rsidRDefault="001A28A6" w:rsidP="001A28A6">
      <w:pPr>
        <w:spacing w:after="0" w:line="240" w:lineRule="auto"/>
        <w:ind w:firstLine="284"/>
        <w:jc w:val="right"/>
        <w:rPr>
          <w:rFonts w:ascii="Times New Roman" w:hAnsi="Times New Roman" w:cs="Times New Roman"/>
          <w:sz w:val="12"/>
          <w:szCs w:val="12"/>
        </w:rPr>
      </w:pPr>
    </w:p>
    <w:p w:rsidR="00D26B52" w:rsidRDefault="00D26B52" w:rsidP="00D26B52">
      <w:pPr>
        <w:spacing w:after="0" w:line="240" w:lineRule="auto"/>
        <w:ind w:firstLine="284"/>
        <w:jc w:val="both"/>
        <w:rPr>
          <w:rFonts w:ascii="Times New Roman" w:hAnsi="Times New Roman" w:cs="Times New Roman"/>
          <w:sz w:val="12"/>
          <w:szCs w:val="12"/>
        </w:rPr>
      </w:pPr>
    </w:p>
    <w:p w:rsidR="00154236" w:rsidRPr="00154236" w:rsidRDefault="00154236" w:rsidP="00154236">
      <w:pPr>
        <w:spacing w:after="0" w:line="240" w:lineRule="auto"/>
        <w:ind w:firstLine="284"/>
        <w:jc w:val="center"/>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both"/>
        <w:rPr>
          <w:rFonts w:ascii="Times New Roman" w:hAnsi="Times New Roman" w:cs="Times New Roman"/>
          <w:sz w:val="12"/>
          <w:szCs w:val="12"/>
        </w:rPr>
      </w:pPr>
    </w:p>
    <w:p w:rsidR="008F5AD7" w:rsidRDefault="008F5AD7" w:rsidP="008F5AD7">
      <w:pPr>
        <w:spacing w:after="0" w:line="240" w:lineRule="auto"/>
        <w:ind w:firstLine="284"/>
        <w:jc w:val="right"/>
        <w:rPr>
          <w:rFonts w:ascii="Times New Roman" w:hAnsi="Times New Roman" w:cs="Times New Roman"/>
          <w:sz w:val="12"/>
          <w:szCs w:val="12"/>
        </w:rPr>
      </w:pPr>
    </w:p>
    <w:p w:rsidR="008F5AD7" w:rsidRDefault="008F5AD7" w:rsidP="008F5AD7">
      <w:pPr>
        <w:spacing w:after="0" w:line="240" w:lineRule="auto"/>
        <w:ind w:firstLine="284"/>
        <w:jc w:val="right"/>
        <w:rPr>
          <w:rFonts w:ascii="Times New Roman" w:hAnsi="Times New Roman" w:cs="Times New Roman"/>
          <w:sz w:val="12"/>
          <w:szCs w:val="12"/>
        </w:rPr>
      </w:pPr>
    </w:p>
    <w:p w:rsidR="00CC084B" w:rsidRDefault="00CC084B" w:rsidP="00B612F6">
      <w:pPr>
        <w:spacing w:after="0" w:line="240" w:lineRule="auto"/>
        <w:ind w:firstLine="284"/>
        <w:jc w:val="right"/>
        <w:rPr>
          <w:rFonts w:ascii="Times New Roman" w:hAnsi="Times New Roman" w:cs="Times New Roman"/>
          <w:sz w:val="12"/>
          <w:szCs w:val="12"/>
        </w:rPr>
      </w:pPr>
    </w:p>
    <w:p w:rsidR="00B0136C" w:rsidRDefault="00B0136C" w:rsidP="00D367D6">
      <w:pPr>
        <w:spacing w:after="0" w:line="240" w:lineRule="auto"/>
        <w:ind w:firstLine="284"/>
        <w:jc w:val="right"/>
        <w:rPr>
          <w:rFonts w:ascii="Times New Roman" w:hAnsi="Times New Roman" w:cs="Times New Roman"/>
          <w:sz w:val="12"/>
          <w:szCs w:val="12"/>
        </w:rPr>
      </w:pPr>
    </w:p>
    <w:p w:rsidR="00B0136C" w:rsidRPr="00D367D6" w:rsidRDefault="00B0136C" w:rsidP="00D367D6">
      <w:pPr>
        <w:spacing w:after="0" w:line="240" w:lineRule="auto"/>
        <w:ind w:firstLine="284"/>
        <w:jc w:val="right"/>
        <w:rPr>
          <w:rFonts w:ascii="Times New Roman" w:hAnsi="Times New Roman" w:cs="Times New Roman"/>
          <w:sz w:val="12"/>
          <w:szCs w:val="12"/>
        </w:rPr>
      </w:pPr>
    </w:p>
    <w:p w:rsidR="00D367D6" w:rsidRPr="00D367D6" w:rsidRDefault="00D367D6" w:rsidP="00D367D6">
      <w:pPr>
        <w:spacing w:after="0" w:line="240" w:lineRule="auto"/>
        <w:ind w:firstLine="284"/>
        <w:jc w:val="right"/>
        <w:rPr>
          <w:rFonts w:ascii="Times New Roman" w:hAnsi="Times New Roman" w:cs="Times New Roman"/>
          <w:sz w:val="12"/>
          <w:szCs w:val="12"/>
        </w:rPr>
      </w:pPr>
    </w:p>
    <w:p w:rsidR="00D367D6" w:rsidRPr="00D367D6" w:rsidRDefault="00D367D6" w:rsidP="00D367D6">
      <w:pPr>
        <w:spacing w:after="0" w:line="240" w:lineRule="auto"/>
        <w:ind w:firstLine="284"/>
        <w:jc w:val="both"/>
        <w:rPr>
          <w:rFonts w:ascii="Times New Roman" w:hAnsi="Times New Roman" w:cs="Times New Roman"/>
          <w:sz w:val="12"/>
          <w:szCs w:val="12"/>
        </w:rPr>
      </w:pPr>
    </w:p>
    <w:p w:rsidR="003C17B0" w:rsidRPr="00AC7B54" w:rsidRDefault="003C17B0" w:rsidP="00B612F6">
      <w:pPr>
        <w:spacing w:after="0" w:line="240" w:lineRule="auto"/>
        <w:rPr>
          <w:rFonts w:ascii="Times New Roman" w:hAnsi="Times New Roman" w:cs="Times New Roman"/>
          <w:sz w:val="12"/>
          <w:szCs w:val="12"/>
        </w:rPr>
      </w:pPr>
    </w:p>
    <w:sectPr w:rsidR="003C17B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30" w:rsidRDefault="00EE5730" w:rsidP="000F23DD">
      <w:pPr>
        <w:spacing w:after="0" w:line="240" w:lineRule="auto"/>
      </w:pPr>
      <w:r>
        <w:separator/>
      </w:r>
    </w:p>
  </w:endnote>
  <w:endnote w:type="continuationSeparator" w:id="0">
    <w:p w:rsidR="00EE5730" w:rsidRDefault="00EE573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30" w:rsidRDefault="00EE5730" w:rsidP="000F23DD">
      <w:pPr>
        <w:spacing w:after="0" w:line="240" w:lineRule="auto"/>
      </w:pPr>
      <w:r>
        <w:separator/>
      </w:r>
    </w:p>
  </w:footnote>
  <w:footnote w:type="continuationSeparator" w:id="0">
    <w:p w:rsidR="00EE5730" w:rsidRDefault="00EE573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C9A" w:rsidRDefault="00EE5730" w:rsidP="00DA1B49">
    <w:pPr>
      <w:pStyle w:val="afc"/>
      <w:tabs>
        <w:tab w:val="clear" w:pos="4677"/>
        <w:tab w:val="clear" w:pos="9355"/>
        <w:tab w:val="left" w:pos="1190"/>
      </w:tabs>
    </w:pPr>
    <w:sdt>
      <w:sdtPr>
        <w:id w:val="1191342298"/>
        <w:docPartObj>
          <w:docPartGallery w:val="Page Numbers (Top of Page)"/>
          <w:docPartUnique/>
        </w:docPartObj>
      </w:sdtPr>
      <w:sdtEndPr/>
      <w:sdtContent>
        <w:r w:rsidR="007E7C9A">
          <w:fldChar w:fldCharType="begin"/>
        </w:r>
        <w:r w:rsidR="007E7C9A">
          <w:instrText>PAGE   \* MERGEFORMAT</w:instrText>
        </w:r>
        <w:r w:rsidR="007E7C9A">
          <w:fldChar w:fldCharType="separate"/>
        </w:r>
        <w:r w:rsidR="00EB716A">
          <w:rPr>
            <w:noProof/>
          </w:rPr>
          <w:t>10</w:t>
        </w:r>
        <w:r w:rsidR="007E7C9A">
          <w:rPr>
            <w:noProof/>
          </w:rPr>
          <w:fldChar w:fldCharType="end"/>
        </w:r>
      </w:sdtContent>
    </w:sdt>
  </w:p>
  <w:p w:rsidR="007E7C9A" w:rsidRPr="00BC242D" w:rsidRDefault="007E7C9A"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E7C9A" w:rsidRPr="00F43F87" w:rsidRDefault="007E7C9A" w:rsidP="00F43F87">
    <w:pPr>
      <w:pStyle w:val="afc"/>
      <w:rPr>
        <w:rFonts w:ascii="Times New Roman" w:hAnsi="Times New Roman" w:cs="Times New Roman"/>
        <w:sz w:val="18"/>
        <w:szCs w:val="16"/>
      </w:rPr>
    </w:pPr>
    <w:r>
      <w:rPr>
        <w:rFonts w:ascii="Times New Roman" w:hAnsi="Times New Roman" w:cs="Times New Roman"/>
        <w:sz w:val="18"/>
        <w:szCs w:val="16"/>
      </w:rPr>
      <w:t xml:space="preserve">Четверг, 20 июля 2023 года, №71(868)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C9A" w:rsidRDefault="007E7C9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5257FFB"/>
    <w:multiLevelType w:val="hybridMultilevel"/>
    <w:tmpl w:val="17B4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2">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3">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4">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5">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6">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0440CA2"/>
    <w:multiLevelType w:val="singleLevel"/>
    <w:tmpl w:val="2CAC0CE6"/>
    <w:lvl w:ilvl="0">
      <w:start w:val="1"/>
      <w:numFmt w:val="decimal"/>
      <w:pStyle w:val="ae"/>
      <w:lvlText w:val="%1)"/>
      <w:lvlJc w:val="left"/>
      <w:pPr>
        <w:tabs>
          <w:tab w:val="num" w:pos="1071"/>
        </w:tabs>
        <w:ind w:left="0" w:firstLine="709"/>
      </w:pPr>
    </w:lvl>
  </w:abstractNum>
  <w:abstractNum w:abstractNumId="6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9">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0">
    <w:nsid w:val="5B260081"/>
    <w:multiLevelType w:val="hybridMultilevel"/>
    <w:tmpl w:val="2414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7DE1003"/>
    <w:multiLevelType w:val="hybridMultilevel"/>
    <w:tmpl w:val="CB5E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C8D1D6A"/>
    <w:multiLevelType w:val="hybridMultilevel"/>
    <w:tmpl w:val="686E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5"/>
  </w:num>
  <w:num w:numId="5">
    <w:abstractNumId w:val="8"/>
  </w:num>
  <w:num w:numId="6">
    <w:abstractNumId w:val="77"/>
  </w:num>
  <w:num w:numId="7">
    <w:abstractNumId w:val="80"/>
  </w:num>
  <w:num w:numId="8">
    <w:abstractNumId w:val="47"/>
  </w:num>
  <w:num w:numId="9">
    <w:abstractNumId w:val="61"/>
  </w:num>
  <w:num w:numId="10">
    <w:abstractNumId w:val="4"/>
  </w:num>
  <w:num w:numId="11">
    <w:abstractNumId w:val="34"/>
  </w:num>
  <w:num w:numId="12">
    <w:abstractNumId w:val="6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9"/>
  </w:num>
  <w:num w:numId="20">
    <w:abstractNumId w:val="56"/>
  </w:num>
  <w:num w:numId="21">
    <w:abstractNumId w:val="7"/>
  </w:num>
  <w:num w:numId="22">
    <w:abstractNumId w:val="90"/>
  </w:num>
  <w:num w:numId="23">
    <w:abstractNumId w:val="78"/>
  </w:num>
  <w:num w:numId="24">
    <w:abstractNumId w:val="44"/>
  </w:num>
  <w:num w:numId="25">
    <w:abstractNumId w:val="36"/>
  </w:num>
  <w:num w:numId="26">
    <w:abstractNumId w:val="74"/>
  </w:num>
  <w:num w:numId="27">
    <w:abstractNumId w:val="49"/>
  </w:num>
  <w:num w:numId="28">
    <w:abstractNumId w:val="92"/>
  </w:num>
  <w:num w:numId="29">
    <w:abstractNumId w:val="35"/>
  </w:num>
  <w:num w:numId="30">
    <w:abstractNumId w:val="86"/>
  </w:num>
  <w:num w:numId="31">
    <w:abstractNumId w:val="37"/>
  </w:num>
  <w:num w:numId="32">
    <w:abstractNumId w:val="58"/>
  </w:num>
  <w:num w:numId="33">
    <w:abstractNumId w:val="87"/>
  </w:num>
  <w:num w:numId="34">
    <w:abstractNumId w:val="85"/>
  </w:num>
  <w:num w:numId="35">
    <w:abstractNumId w:val="40"/>
  </w:num>
  <w:num w:numId="36">
    <w:abstractNumId w:val="52"/>
  </w:num>
  <w:num w:numId="37">
    <w:abstractNumId w:val="60"/>
  </w:num>
  <w:num w:numId="38">
    <w:abstractNumId w:val="29"/>
  </w:num>
  <w:num w:numId="39">
    <w:abstractNumId w:val="54"/>
  </w:num>
  <w:num w:numId="40">
    <w:abstractNumId w:val="42"/>
  </w:num>
  <w:num w:numId="41">
    <w:abstractNumId w:val="73"/>
  </w:num>
  <w:num w:numId="42">
    <w:abstractNumId w:val="88"/>
  </w:num>
  <w:num w:numId="43">
    <w:abstractNumId w:val="32"/>
  </w:num>
  <w:num w:numId="44">
    <w:abstractNumId w:val="76"/>
  </w:num>
  <w:num w:numId="45">
    <w:abstractNumId w:val="71"/>
  </w:num>
  <w:num w:numId="46">
    <w:abstractNumId w:val="57"/>
  </w:num>
  <w:num w:numId="47">
    <w:abstractNumId w:val="59"/>
  </w:num>
  <w:num w:numId="48">
    <w:abstractNumId w:val="43"/>
  </w:num>
  <w:num w:numId="49">
    <w:abstractNumId w:val="51"/>
  </w:num>
  <w:num w:numId="50">
    <w:abstractNumId w:val="33"/>
  </w:num>
  <w:num w:numId="51">
    <w:abstractNumId w:val="30"/>
  </w:num>
  <w:num w:numId="52">
    <w:abstractNumId w:val="6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num>
  <w:num w:numId="57">
    <w:abstractNumId w:val="41"/>
  </w:num>
  <w:num w:numId="58">
    <w:abstractNumId w:val="39"/>
  </w:num>
  <w:num w:numId="59">
    <w:abstractNumId w:val="72"/>
  </w:num>
  <w:num w:numId="60">
    <w:abstractNumId w:val="66"/>
  </w:num>
  <w:num w:numId="61">
    <w:abstractNumId w:val="46"/>
  </w:num>
  <w:num w:numId="62">
    <w:abstractNumId w:val="75"/>
  </w:num>
  <w:num w:numId="63">
    <w:abstractNumId w:val="45"/>
  </w:num>
  <w:num w:numId="64">
    <w:abstractNumId w:val="31"/>
  </w:num>
  <w:num w:numId="65">
    <w:abstractNumId w:val="48"/>
  </w:num>
  <w:num w:numId="66">
    <w:abstractNumId w:val="79"/>
  </w:num>
  <w:num w:numId="67">
    <w:abstractNumId w:val="84"/>
  </w:num>
  <w:num w:numId="68">
    <w:abstractNumId w:val="38"/>
  </w:num>
  <w:num w:numId="69">
    <w:abstractNumId w:val="82"/>
  </w:num>
  <w:num w:numId="70">
    <w:abstractNumId w:val="81"/>
  </w:num>
  <w:num w:numId="71">
    <w:abstractNumId w:val="53"/>
  </w:num>
  <w:num w:numId="72">
    <w:abstractNumId w:val="7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BAC"/>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D69"/>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20EE"/>
    <w:rsid w:val="003C215B"/>
    <w:rsid w:val="003C2223"/>
    <w:rsid w:val="003C2231"/>
    <w:rsid w:val="003C2261"/>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3D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8BA"/>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C9A"/>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1F6F"/>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9B1"/>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5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FFB"/>
    <w:rsid w:val="00EB716A"/>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06D"/>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30"/>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7B3"/>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753443">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116F-73CB-47C6-835C-F8533EA8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43306</TotalTime>
  <Pages>9</Pages>
  <Words>7643</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30</cp:revision>
  <cp:lastPrinted>2023-07-26T11:56:00Z</cp:lastPrinted>
  <dcterms:created xsi:type="dcterms:W3CDTF">2022-02-09T06:24:00Z</dcterms:created>
  <dcterms:modified xsi:type="dcterms:W3CDTF">2023-07-27T09:42:00Z</dcterms:modified>
</cp:coreProperties>
</file>